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405C99" w:rsidRPr="00405C99" w:rsidTr="00C40FAF">
        <w:tc>
          <w:tcPr>
            <w:tcW w:w="1716" w:type="dxa"/>
            <w:shd w:val="clear" w:color="auto" w:fill="auto"/>
          </w:tcPr>
          <w:p w:rsidR="00405C99" w:rsidRPr="00405C99" w:rsidRDefault="00521F9A" w:rsidP="00405C99">
            <w:pPr>
              <w:spacing w:after="0" w:line="240" w:lineRule="auto"/>
              <w:rPr>
                <w:rFonts w:ascii="Times New Roman" w:eastAsia="Calibri" w:hAnsi="Times New Roman" w:cs="Times New Roman"/>
                <w:sz w:val="20"/>
                <w:szCs w:val="20"/>
                <w:lang w:val="en-US"/>
              </w:rPr>
            </w:pPr>
            <w:r w:rsidRPr="00521F9A">
              <w:rPr>
                <w:rFonts w:ascii="Times New Roman" w:eastAsia="Times New Roman" w:hAnsi="Times New Roman" w:cs="Times New Roman"/>
                <w:noProof/>
                <w:sz w:val="20"/>
                <w:szCs w:val="20"/>
                <w:lang w:eastAsia="ru-RU"/>
              </w:rPr>
              <w:drawing>
                <wp:inline distT="0" distB="0" distL="0" distR="0" wp14:anchorId="65E33FE6" wp14:editId="5A17524A">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rsidR="00405C99" w:rsidRPr="00405C99" w:rsidRDefault="00521F9A" w:rsidP="00405C99">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405C99" w:rsidRPr="00405C99">
              <w:rPr>
                <w:rFonts w:ascii="Times New Roman" w:eastAsia="Calibri" w:hAnsi="Times New Roman" w:cs="Times New Roman"/>
                <w:b/>
                <w:sz w:val="24"/>
                <w:szCs w:val="24"/>
              </w:rPr>
              <w:t>втономная некоммерческая образовательная организация</w:t>
            </w:r>
          </w:p>
          <w:p w:rsidR="00405C99" w:rsidRPr="00405C99" w:rsidRDefault="00405C99" w:rsidP="00405C99">
            <w:pPr>
              <w:spacing w:after="0" w:line="360" w:lineRule="auto"/>
              <w:jc w:val="center"/>
              <w:rPr>
                <w:rFonts w:ascii="Times New Roman" w:eastAsia="Calibri" w:hAnsi="Times New Roman" w:cs="Times New Roman"/>
                <w:b/>
                <w:sz w:val="24"/>
                <w:szCs w:val="24"/>
              </w:rPr>
            </w:pPr>
            <w:r w:rsidRPr="00405C99">
              <w:rPr>
                <w:rFonts w:ascii="Times New Roman" w:eastAsia="Calibri" w:hAnsi="Times New Roman" w:cs="Times New Roman"/>
                <w:b/>
                <w:sz w:val="24"/>
                <w:szCs w:val="24"/>
              </w:rPr>
              <w:t>высшего образования Центросоюза Российской Федерации</w:t>
            </w:r>
          </w:p>
          <w:p w:rsidR="00405C99" w:rsidRPr="00405C99" w:rsidRDefault="00405C99" w:rsidP="00405C99">
            <w:pPr>
              <w:spacing w:after="0" w:line="360" w:lineRule="auto"/>
              <w:jc w:val="center"/>
              <w:rPr>
                <w:rFonts w:ascii="Times New Roman" w:eastAsia="Calibri" w:hAnsi="Times New Roman" w:cs="Times New Roman"/>
                <w:sz w:val="28"/>
                <w:szCs w:val="28"/>
                <w:lang w:val="en-US"/>
              </w:rPr>
            </w:pPr>
            <w:r w:rsidRPr="00405C99">
              <w:rPr>
                <w:rFonts w:ascii="Times New Roman" w:eastAsia="Calibri" w:hAnsi="Times New Roman" w:cs="Times New Roman"/>
                <w:b/>
                <w:sz w:val="28"/>
                <w:szCs w:val="28"/>
                <w:lang w:val="en-US"/>
              </w:rPr>
              <w:t>«</w:t>
            </w:r>
            <w:proofErr w:type="spellStart"/>
            <w:r w:rsidRPr="00405C99">
              <w:rPr>
                <w:rFonts w:ascii="Times New Roman" w:eastAsia="Calibri" w:hAnsi="Times New Roman" w:cs="Times New Roman"/>
                <w:b/>
                <w:sz w:val="28"/>
                <w:szCs w:val="28"/>
                <w:lang w:val="en-US"/>
              </w:rPr>
              <w:t>Сибирский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университет</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потребительской</w:t>
            </w:r>
            <w:proofErr w:type="spellEnd"/>
            <w:r w:rsidRPr="00405C99">
              <w:rPr>
                <w:rFonts w:ascii="Times New Roman" w:eastAsia="Calibri" w:hAnsi="Times New Roman" w:cs="Times New Roman"/>
                <w:b/>
                <w:sz w:val="28"/>
                <w:szCs w:val="28"/>
                <w:lang w:val="en-US"/>
              </w:rPr>
              <w:t xml:space="preserve"> </w:t>
            </w:r>
            <w:proofErr w:type="spellStart"/>
            <w:r w:rsidRPr="00405C99">
              <w:rPr>
                <w:rFonts w:ascii="Times New Roman" w:eastAsia="Calibri" w:hAnsi="Times New Roman" w:cs="Times New Roman"/>
                <w:b/>
                <w:sz w:val="28"/>
                <w:szCs w:val="28"/>
                <w:lang w:val="en-US"/>
              </w:rPr>
              <w:t>кооперации</w:t>
            </w:r>
            <w:proofErr w:type="spellEnd"/>
            <w:r w:rsidRPr="00405C99">
              <w:rPr>
                <w:rFonts w:ascii="Times New Roman" w:eastAsia="Calibri" w:hAnsi="Times New Roman" w:cs="Times New Roman"/>
                <w:b/>
                <w:sz w:val="28"/>
                <w:szCs w:val="28"/>
                <w:lang w:val="en-US"/>
              </w:rPr>
              <w:t>»</w:t>
            </w:r>
          </w:p>
        </w:tc>
      </w:tr>
    </w:tbl>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rPr>
          <w:rFonts w:ascii="Times New Roman" w:eastAsia="Times New Roman" w:hAnsi="Times New Roman" w:cs="Times New Roman"/>
          <w:sz w:val="28"/>
          <w:szCs w:val="28"/>
        </w:rPr>
      </w:pPr>
    </w:p>
    <w:p w:rsidR="00405C99" w:rsidRPr="00405C99" w:rsidRDefault="00405C99" w:rsidP="00405C99">
      <w:pPr>
        <w:tabs>
          <w:tab w:val="left" w:pos="6237"/>
        </w:tabs>
        <w:spacing w:after="0" w:line="240" w:lineRule="auto"/>
        <w:jc w:val="center"/>
        <w:rPr>
          <w:rFonts w:ascii="Times New Roman" w:eastAsia="Times New Roman" w:hAnsi="Times New Roman" w:cs="Times New Roman"/>
          <w:b/>
          <w:color w:val="000000"/>
          <w:sz w:val="28"/>
          <w:szCs w:val="28"/>
        </w:rPr>
      </w:pPr>
      <w:r w:rsidRPr="00405C99">
        <w:rPr>
          <w:rFonts w:ascii="Times New Roman" w:eastAsia="Times New Roman" w:hAnsi="Times New Roman" w:cs="Times New Roman"/>
          <w:b/>
          <w:color w:val="000000"/>
          <w:sz w:val="28"/>
          <w:szCs w:val="28"/>
        </w:rPr>
        <w:t xml:space="preserve">                                     УТВЕРЖДАЮ</w:t>
      </w:r>
    </w:p>
    <w:p w:rsidR="00405C99" w:rsidRPr="00405C99" w:rsidRDefault="00405C99" w:rsidP="00405C99">
      <w:pPr>
        <w:spacing w:after="0" w:line="240" w:lineRule="auto"/>
        <w:ind w:left="5387" w:hanging="142"/>
        <w:rPr>
          <w:rFonts w:ascii="Times New Roman" w:eastAsia="Times New Roman" w:hAnsi="Times New Roman" w:cs="Times New Roman"/>
          <w:sz w:val="28"/>
          <w:szCs w:val="20"/>
        </w:rPr>
      </w:pPr>
      <w:r w:rsidRPr="00405C99">
        <w:rPr>
          <w:rFonts w:ascii="Times New Roman" w:eastAsia="Times New Roman" w:hAnsi="Times New Roman" w:cs="Times New Roman"/>
          <w:sz w:val="28"/>
          <w:szCs w:val="20"/>
        </w:rPr>
        <w:t>Проректор по учебной работе</w:t>
      </w:r>
    </w:p>
    <w:p w:rsidR="00405C99" w:rsidRPr="00405C99" w:rsidRDefault="002D4BFC" w:rsidP="00405C99">
      <w:pPr>
        <w:spacing w:after="0" w:line="240" w:lineRule="auto"/>
        <w:ind w:left="5245"/>
        <w:rPr>
          <w:rFonts w:ascii="Times New Roman" w:eastAsia="Times New Roman" w:hAnsi="Times New Roman" w:cs="Times New Roman"/>
          <w:sz w:val="28"/>
          <w:szCs w:val="20"/>
        </w:rPr>
      </w:pPr>
      <w:r w:rsidRPr="002D4BFC">
        <w:rPr>
          <w:noProof/>
          <w:u w:val="single"/>
          <w:lang w:eastAsia="ru-RU"/>
        </w:rPr>
        <w:drawing>
          <wp:inline distT="0" distB="0" distL="0" distR="0" wp14:anchorId="1CAB6572" wp14:editId="765F96A9">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405C99" w:rsidRPr="00405C99">
        <w:rPr>
          <w:rFonts w:ascii="Times New Roman" w:eastAsia="Times New Roman" w:hAnsi="Times New Roman" w:cs="Times New Roman"/>
          <w:sz w:val="28"/>
          <w:szCs w:val="20"/>
        </w:rPr>
        <w:t>Л.В. Ватлина</w:t>
      </w:r>
    </w:p>
    <w:p w:rsidR="00F015BE" w:rsidRPr="00F015BE" w:rsidRDefault="00F015BE" w:rsidP="00F015BE">
      <w:pPr>
        <w:widowControl w:val="0"/>
        <w:tabs>
          <w:tab w:val="left" w:pos="4422"/>
          <w:tab w:val="left" w:pos="8460"/>
          <w:tab w:val="left" w:pos="11700"/>
        </w:tabs>
        <w:overflowPunct w:val="0"/>
        <w:autoSpaceDE w:val="0"/>
        <w:autoSpaceDN w:val="0"/>
        <w:adjustRightInd w:val="0"/>
        <w:spacing w:after="0" w:line="240" w:lineRule="auto"/>
        <w:ind w:right="236"/>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0"/>
          <w:lang w:eastAsia="zh-CN"/>
        </w:rPr>
        <w:t xml:space="preserve">                                                                           </w:t>
      </w:r>
      <w:r w:rsidRPr="00F015BE">
        <w:rPr>
          <w:rFonts w:ascii="Times New Roman" w:eastAsia="Times New Roman" w:hAnsi="Times New Roman" w:cs="Times New Roman"/>
          <w:color w:val="000000"/>
          <w:sz w:val="28"/>
          <w:szCs w:val="20"/>
          <w:lang w:eastAsia="zh-CN"/>
        </w:rPr>
        <w:t>28 мая 2025 г</w:t>
      </w: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47"/>
          <w:tab w:val="left" w:pos="76"/>
          <w:tab w:val="left" w:pos="1292"/>
          <w:tab w:val="left" w:pos="1317"/>
          <w:tab w:val="left" w:pos="1474"/>
          <w:tab w:val="left" w:pos="3316"/>
          <w:tab w:val="left" w:pos="5583"/>
        </w:tabs>
        <w:spacing w:after="0" w:line="240" w:lineRule="auto"/>
        <w:jc w:val="center"/>
        <w:rPr>
          <w:rFonts w:ascii="Times New Roman" w:eastAsia="Times New Roman" w:hAnsi="Times New Roman" w:cs="Times New Roman"/>
          <w:sz w:val="28"/>
          <w:szCs w:val="28"/>
        </w:rPr>
      </w:pPr>
    </w:p>
    <w:p w:rsidR="00405C99" w:rsidRPr="00405C99" w:rsidRDefault="00405C99" w:rsidP="00405C99">
      <w:pPr>
        <w:tabs>
          <w:tab w:val="left" w:pos="29"/>
          <w:tab w:val="left" w:pos="46"/>
          <w:tab w:val="left" w:pos="424"/>
          <w:tab w:val="left" w:pos="1246"/>
          <w:tab w:val="left" w:pos="1283"/>
          <w:tab w:val="left" w:pos="1431"/>
          <w:tab w:val="left" w:pos="3281"/>
          <w:tab w:val="left" w:pos="4222"/>
          <w:tab w:val="left" w:pos="5560"/>
        </w:tabs>
        <w:spacing w:after="0" w:line="240" w:lineRule="auto"/>
        <w:rPr>
          <w:rFonts w:ascii="Times New Roman" w:eastAsia="Times New Roman" w:hAnsi="Times New Roman" w:cs="Times New Roman"/>
          <w:sz w:val="28"/>
          <w:szCs w:val="28"/>
        </w:rPr>
      </w:pPr>
    </w:p>
    <w:p w:rsidR="00405C99" w:rsidRPr="00405C99" w:rsidRDefault="00405C99" w:rsidP="00405C99">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
          <w:szCs w:val="20"/>
        </w:rPr>
      </w:pP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r w:rsidRPr="00405C99">
        <w:rPr>
          <w:rFonts w:ascii="Times New Roman" w:eastAsia="Times New Roman" w:hAnsi="Times New Roman" w:cs="Times New Roman"/>
          <w:sz w:val="2"/>
          <w:szCs w:val="20"/>
        </w:rPr>
        <w:tab/>
      </w:r>
    </w:p>
    <w:p w:rsidR="00405C99" w:rsidRPr="00405C99" w:rsidRDefault="00405C99" w:rsidP="00405C99">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РАБОЧАЯ ПРОГРАММА УЧЕБНОЙ ДИСЦИПЛИНЫ</w:t>
      </w:r>
    </w:p>
    <w:p w:rsidR="00405C99" w:rsidRPr="00405C99" w:rsidRDefault="00405C99" w:rsidP="00405C99">
      <w:pPr>
        <w:spacing w:after="0" w:line="240" w:lineRule="auto"/>
        <w:rPr>
          <w:rFonts w:ascii="Times New Roman" w:eastAsia="Times New Roman" w:hAnsi="Times New Roman" w:cs="Times New Roman"/>
          <w:b/>
          <w:color w:val="000000"/>
          <w:sz w:val="28"/>
          <w:szCs w:val="28"/>
        </w:rPr>
      </w:pPr>
      <w:bookmarkStart w:id="0" w:name="_GoBack"/>
      <w:bookmarkEnd w:id="0"/>
    </w:p>
    <w:p w:rsidR="00405C99" w:rsidRPr="00405C99" w:rsidRDefault="00405C99" w:rsidP="00405C99">
      <w:pPr>
        <w:spacing w:after="0" w:line="240" w:lineRule="auto"/>
        <w:ind w:left="40"/>
        <w:jc w:val="center"/>
        <w:rPr>
          <w:rFonts w:ascii="Times New Roman" w:eastAsia="Times New Roman" w:hAnsi="Times New Roman" w:cs="Times New Roman"/>
          <w:b/>
          <w:color w:val="000000"/>
          <w:sz w:val="28"/>
          <w:szCs w:val="28"/>
        </w:rPr>
      </w:pPr>
    </w:p>
    <w:p w:rsidR="00405C99" w:rsidRPr="00405C99" w:rsidRDefault="00F015BE" w:rsidP="00405C99">
      <w:pPr>
        <w:spacing w:after="0" w:line="240" w:lineRule="auto"/>
        <w:ind w:left="40"/>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ОП.0</w:t>
      </w:r>
      <w:r w:rsidRPr="00845111">
        <w:rPr>
          <w:rFonts w:ascii="Times New Roman" w:eastAsia="Times New Roman" w:hAnsi="Times New Roman" w:cs="Times New Roman"/>
          <w:b/>
          <w:color w:val="000000"/>
          <w:sz w:val="28"/>
          <w:szCs w:val="28"/>
        </w:rPr>
        <w:t>9</w:t>
      </w:r>
      <w:r w:rsidRPr="00405C99">
        <w:rPr>
          <w:rFonts w:ascii="Times New Roman" w:eastAsia="Times New Roman" w:hAnsi="Times New Roman" w:cs="Times New Roman"/>
          <w:b/>
          <w:color w:val="000000"/>
          <w:sz w:val="28"/>
          <w:szCs w:val="28"/>
        </w:rPr>
        <w:t xml:space="preserve"> </w:t>
      </w:r>
      <w:r w:rsidRPr="00845111">
        <w:rPr>
          <w:rFonts w:ascii="Times New Roman" w:eastAsia="Times New Roman" w:hAnsi="Times New Roman" w:cs="Times New Roman"/>
          <w:b/>
          <w:color w:val="000000"/>
          <w:sz w:val="28"/>
          <w:szCs w:val="28"/>
        </w:rPr>
        <w:t>ЗЕМЕЛЬНОЕ ПРАВО</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по специальности</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среднего профессионального образования</w:t>
      </w:r>
    </w:p>
    <w:p w:rsidR="00405C99" w:rsidRPr="00405C99" w:rsidRDefault="00405C99" w:rsidP="00405C99">
      <w:pPr>
        <w:spacing w:after="0" w:line="240" w:lineRule="auto"/>
        <w:jc w:val="center"/>
        <w:rPr>
          <w:rFonts w:ascii="Times New Roman" w:eastAsia="Times New Roman" w:hAnsi="Times New Roman" w:cs="Times New Roman"/>
          <w:b/>
          <w:color w:val="000000"/>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b/>
          <w:color w:val="000000"/>
          <w:sz w:val="28"/>
          <w:szCs w:val="28"/>
        </w:rPr>
        <w:t>40.02.04</w:t>
      </w:r>
      <w:r w:rsidRPr="00405C99">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b/>
          <w:color w:val="000000"/>
          <w:sz w:val="28"/>
          <w:szCs w:val="28"/>
        </w:rPr>
        <w:t>Юриспруденция</w:t>
      </w:r>
    </w:p>
    <w:p w:rsidR="002D4BFC" w:rsidRPr="00977E7C" w:rsidRDefault="002D4BFC" w:rsidP="002D4BFC">
      <w:pPr>
        <w:widowControl w:val="0"/>
        <w:spacing w:after="120" w:line="240" w:lineRule="auto"/>
        <w:jc w:val="center"/>
        <w:rPr>
          <w:rFonts w:ascii="Times New Roman" w:eastAsia="Courier New" w:hAnsi="Times New Roman" w:cs="Times New Roman"/>
          <w:b/>
          <w:color w:val="000000"/>
          <w:sz w:val="28"/>
          <w:szCs w:val="28"/>
          <w:lang w:eastAsia="ru-RU"/>
        </w:rPr>
      </w:pPr>
      <w:r w:rsidRPr="00977E7C">
        <w:rPr>
          <w:rFonts w:ascii="Times New Roman" w:eastAsia="Times New Roman" w:hAnsi="Times New Roman" w:cs="Times New Roman"/>
          <w:bCs/>
          <w:sz w:val="28"/>
          <w:szCs w:val="28"/>
        </w:rPr>
        <w:t>(направленность: юрист в социальной сфере)</w:t>
      </w:r>
    </w:p>
    <w:p w:rsidR="00405C99" w:rsidRPr="00405C99" w:rsidRDefault="00405C99" w:rsidP="002D4BFC">
      <w:pPr>
        <w:tabs>
          <w:tab w:val="left" w:pos="29"/>
          <w:tab w:val="left" w:pos="46"/>
          <w:tab w:val="left" w:pos="424"/>
          <w:tab w:val="left" w:pos="1246"/>
          <w:tab w:val="left" w:pos="1283"/>
          <w:tab w:val="left" w:pos="1431"/>
          <w:tab w:val="left" w:pos="3281"/>
          <w:tab w:val="left" w:pos="4222"/>
          <w:tab w:val="left" w:pos="5560"/>
          <w:tab w:val="left" w:pos="5585"/>
          <w:tab w:val="left" w:pos="6607"/>
          <w:tab w:val="left" w:pos="8380"/>
          <w:tab w:val="left" w:pos="8691"/>
          <w:tab w:val="left" w:pos="9133"/>
          <w:tab w:val="left" w:pos="9318"/>
          <w:tab w:val="left" w:pos="9372"/>
          <w:tab w:val="left" w:pos="9657"/>
          <w:tab w:val="left" w:pos="9667"/>
        </w:tabs>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r w:rsidRPr="00405C99">
        <w:rPr>
          <w:rFonts w:ascii="Times New Roman" w:eastAsia="Times New Roman" w:hAnsi="Times New Roman" w:cs="Times New Roman"/>
          <w:sz w:val="28"/>
          <w:szCs w:val="28"/>
        </w:rPr>
        <w:t xml:space="preserve">Квалификация выпускника: Юрист </w:t>
      </w: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36177F" w:rsidRPr="0036177F" w:rsidRDefault="0036177F" w:rsidP="0036177F">
      <w:pPr>
        <w:spacing w:after="0" w:line="240" w:lineRule="auto"/>
        <w:ind w:left="40"/>
        <w:jc w:val="center"/>
        <w:rPr>
          <w:rFonts w:ascii="Times New Roman" w:eastAsia="Times New Roman" w:hAnsi="Times New Roman" w:cs="Times New Roman"/>
          <w:sz w:val="28"/>
          <w:szCs w:val="28"/>
        </w:rPr>
      </w:pPr>
      <w:r w:rsidRPr="0036177F">
        <w:rPr>
          <w:rFonts w:ascii="Times New Roman" w:eastAsia="Times New Roman" w:hAnsi="Times New Roman" w:cs="Times New Roman"/>
          <w:sz w:val="28"/>
          <w:szCs w:val="28"/>
        </w:rPr>
        <w:t>Год начала подготовки: 2025</w:t>
      </w: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sz w:val="28"/>
          <w:szCs w:val="28"/>
        </w:rPr>
      </w:pPr>
    </w:p>
    <w:p w:rsidR="00405C99" w:rsidRPr="00405C99" w:rsidRDefault="00405C99" w:rsidP="00405C99">
      <w:pPr>
        <w:spacing w:after="0" w:line="240" w:lineRule="auto"/>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Новосибирск</w:t>
      </w:r>
    </w:p>
    <w:p w:rsidR="00405C99" w:rsidRPr="00405C99" w:rsidRDefault="00405C99" w:rsidP="00405C99">
      <w:pPr>
        <w:spacing w:after="0" w:line="240" w:lineRule="auto"/>
        <w:ind w:left="40"/>
        <w:jc w:val="center"/>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lang w:val="en-US"/>
        </w:rPr>
        <w:t>20</w:t>
      </w:r>
      <w:r w:rsidR="00F015BE">
        <w:rPr>
          <w:rFonts w:ascii="Times New Roman" w:eastAsia="Times New Roman" w:hAnsi="Times New Roman" w:cs="Times New Roman"/>
          <w:color w:val="000000"/>
          <w:sz w:val="28"/>
          <w:szCs w:val="28"/>
        </w:rPr>
        <w:t>25</w:t>
      </w:r>
    </w:p>
    <w:p w:rsidR="00405C99" w:rsidRPr="00405C99" w:rsidRDefault="00405C99" w:rsidP="00405C99">
      <w:pPr>
        <w:tabs>
          <w:tab w:val="left" w:pos="29"/>
          <w:tab w:val="left" w:pos="46"/>
          <w:tab w:val="left" w:pos="424"/>
          <w:tab w:val="left" w:pos="1246"/>
          <w:tab w:val="left" w:pos="8691"/>
          <w:tab w:val="left" w:pos="9133"/>
          <w:tab w:val="left" w:pos="9318"/>
          <w:tab w:val="left" w:pos="9372"/>
          <w:tab w:val="left" w:pos="9657"/>
          <w:tab w:val="left" w:pos="9667"/>
        </w:tabs>
        <w:spacing w:after="0" w:line="240" w:lineRule="auto"/>
        <w:jc w:val="center"/>
        <w:rPr>
          <w:rFonts w:ascii="Times New Roman" w:eastAsia="Times New Roman" w:hAnsi="Times New Roman" w:cs="Times New Roman"/>
          <w:sz w:val="28"/>
          <w:szCs w:val="28"/>
          <w:lang w:val="en-US"/>
        </w:rPr>
      </w:pPr>
    </w:p>
    <w:p w:rsidR="00405C99" w:rsidRPr="00405C99" w:rsidRDefault="00405C99" w:rsidP="00405C99">
      <w:pPr>
        <w:spacing w:after="0" w:line="240" w:lineRule="auto"/>
        <w:ind w:left="40"/>
        <w:jc w:val="center"/>
        <w:rPr>
          <w:rFonts w:ascii="Times New Roman" w:eastAsia="Times New Roman" w:hAnsi="Times New Roman" w:cs="Times New Roman"/>
          <w:sz w:val="28"/>
          <w:szCs w:val="28"/>
          <w:lang w:val="en-US"/>
        </w:rPr>
      </w:pPr>
    </w:p>
    <w:tbl>
      <w:tblPr>
        <w:tblW w:w="10983" w:type="dxa"/>
        <w:tblInd w:w="142" w:type="dxa"/>
        <w:tblCellMar>
          <w:left w:w="0" w:type="dxa"/>
          <w:right w:w="0" w:type="dxa"/>
        </w:tblCellMar>
        <w:tblLook w:val="0000" w:firstRow="0" w:lastRow="0" w:firstColumn="0" w:lastColumn="0" w:noHBand="0" w:noVBand="0"/>
      </w:tblPr>
      <w:tblGrid>
        <w:gridCol w:w="5476"/>
        <w:gridCol w:w="4021"/>
        <w:gridCol w:w="142"/>
        <w:gridCol w:w="22"/>
        <w:gridCol w:w="19"/>
        <w:gridCol w:w="20"/>
        <w:gridCol w:w="130"/>
        <w:gridCol w:w="166"/>
        <w:gridCol w:w="11"/>
        <w:gridCol w:w="119"/>
        <w:gridCol w:w="11"/>
        <w:gridCol w:w="159"/>
        <w:gridCol w:w="130"/>
        <w:gridCol w:w="380"/>
        <w:gridCol w:w="20"/>
        <w:gridCol w:w="27"/>
        <w:gridCol w:w="83"/>
        <w:gridCol w:w="20"/>
        <w:gridCol w:w="27"/>
      </w:tblGrid>
      <w:tr w:rsidR="00405C99" w:rsidRPr="00405C99" w:rsidTr="00C40FAF">
        <w:trPr>
          <w:trHeight w:val="179"/>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50"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96" w:type="dxa"/>
            <w:gridSpan w:val="3"/>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89" w:type="dxa"/>
            <w:gridSpan w:val="2"/>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510" w:type="dxa"/>
            <w:gridSpan w:val="4"/>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lang w:val="en-US"/>
              </w:rPr>
            </w:pPr>
          </w:p>
        </w:tc>
      </w:tr>
      <w:tr w:rsidR="00405C99" w:rsidRPr="00405C99" w:rsidTr="00405C99">
        <w:trPr>
          <w:gridAfter w:val="17"/>
          <w:wAfter w:w="1486" w:type="dxa"/>
          <w:trHeight w:val="425"/>
        </w:trPr>
        <w:tc>
          <w:tcPr>
            <w:tcW w:w="9497" w:type="dxa"/>
            <w:gridSpan w:val="2"/>
          </w:tcPr>
          <w:tbl>
            <w:tblPr>
              <w:tblW w:w="0" w:type="auto"/>
              <w:tblCellMar>
                <w:left w:w="0" w:type="dxa"/>
                <w:right w:w="0" w:type="dxa"/>
              </w:tblCellMar>
              <w:tblLook w:val="0000" w:firstRow="0" w:lastRow="0" w:firstColumn="0" w:lastColumn="0" w:noHBand="0" w:noVBand="0"/>
            </w:tblPr>
            <w:tblGrid>
              <w:gridCol w:w="9497"/>
            </w:tblGrid>
            <w:tr w:rsidR="00405C99" w:rsidRPr="00405C99" w:rsidTr="00C40FAF">
              <w:trPr>
                <w:trHeight w:val="345"/>
              </w:trPr>
              <w:tc>
                <w:tcPr>
                  <w:tcW w:w="9637" w:type="dxa"/>
                  <w:tcMar>
                    <w:top w:w="40" w:type="dxa"/>
                    <w:left w:w="40" w:type="dxa"/>
                    <w:bottom w:w="40" w:type="dxa"/>
                    <w:right w:w="40" w:type="dxa"/>
                  </w:tcMar>
                </w:tcPr>
                <w:p w:rsidR="00405C99" w:rsidRPr="002D4BFC" w:rsidRDefault="00405C99" w:rsidP="00F015BE">
                  <w:pPr>
                    <w:widowControl w:val="0"/>
                    <w:spacing w:after="120" w:line="240" w:lineRule="auto"/>
                    <w:jc w:val="both"/>
                    <w:rPr>
                      <w:rFonts w:ascii="Times New Roman" w:eastAsia="Courier New" w:hAnsi="Times New Roman" w:cs="Times New Roman"/>
                      <w:b/>
                      <w:color w:val="000000"/>
                      <w:sz w:val="28"/>
                      <w:szCs w:val="28"/>
                      <w:lang w:eastAsia="ru-RU"/>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00845111">
                    <w:rPr>
                      <w:rFonts w:ascii="Times New Roman" w:eastAsia="Times New Roman" w:hAnsi="Times New Roman" w:cs="Times New Roman"/>
                      <w:color w:val="000000"/>
                      <w:sz w:val="28"/>
                      <w:szCs w:val="20"/>
                    </w:rPr>
                    <w:t>Земельное право</w:t>
                  </w:r>
                  <w:r w:rsidRPr="00405C99">
                    <w:rPr>
                      <w:rFonts w:ascii="Times New Roman" w:eastAsia="Times New Roman" w:hAnsi="Times New Roman" w:cs="Times New Roman"/>
                      <w:color w:val="000000"/>
                      <w:sz w:val="28"/>
                      <w:szCs w:val="20"/>
                    </w:rPr>
                    <w:t xml:space="preserve">» разработана в соответствии с требованиями </w:t>
                  </w:r>
                  <w:r w:rsidRPr="00405C99">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405C99">
                    <w:rPr>
                      <w:rFonts w:ascii="Times New Roman" w:eastAsia="Times New Roman" w:hAnsi="Times New Roman" w:cs="Times New Roman"/>
                      <w:color w:val="000000"/>
                      <w:sz w:val="28"/>
                      <w:szCs w:val="20"/>
                    </w:rPr>
                    <w:t xml:space="preserve"> 40.02.04 Юриспруденция</w:t>
                  </w:r>
                  <w:r w:rsidR="002D4BFC">
                    <w:rPr>
                      <w:rFonts w:ascii="Times New Roman" w:eastAsia="Times New Roman" w:hAnsi="Times New Roman" w:cs="Times New Roman"/>
                      <w:color w:val="000000"/>
                      <w:sz w:val="28"/>
                      <w:szCs w:val="20"/>
                    </w:rPr>
                    <w:t xml:space="preserve"> </w:t>
                  </w:r>
                  <w:r w:rsidR="002D4BFC" w:rsidRPr="00977E7C">
                    <w:rPr>
                      <w:rFonts w:ascii="Times New Roman" w:eastAsia="Times New Roman" w:hAnsi="Times New Roman" w:cs="Times New Roman"/>
                      <w:bCs/>
                      <w:sz w:val="28"/>
                      <w:szCs w:val="28"/>
                    </w:rPr>
                    <w:t>(направленность: юрист в социальной сфере)</w:t>
                  </w:r>
                  <w:r w:rsidRPr="00405C99">
                    <w:rPr>
                      <w:rFonts w:ascii="Times New Roman" w:eastAsia="Times New Roman" w:hAnsi="Times New Roman" w:cs="Times New Roman"/>
                      <w:color w:val="000000"/>
                      <w:sz w:val="28"/>
                      <w:szCs w:val="20"/>
                    </w:rPr>
                    <w:t xml:space="preserve">, утвержденного приказом </w:t>
                  </w:r>
                  <w:proofErr w:type="spellStart"/>
                  <w:r w:rsidRPr="00405C99">
                    <w:rPr>
                      <w:rFonts w:ascii="Times New Roman" w:eastAsia="Times New Roman" w:hAnsi="Times New Roman" w:cs="Times New Roman"/>
                      <w:color w:val="000000"/>
                      <w:sz w:val="28"/>
                      <w:szCs w:val="20"/>
                    </w:rPr>
                    <w:t>Минпросвещения</w:t>
                  </w:r>
                  <w:proofErr w:type="spellEnd"/>
                  <w:r w:rsidRPr="00405C99">
                    <w:rPr>
                      <w:rFonts w:ascii="Times New Roman" w:eastAsia="Times New Roman" w:hAnsi="Times New Roman" w:cs="Times New Roman"/>
                      <w:color w:val="000000"/>
                      <w:sz w:val="28"/>
                      <w:szCs w:val="20"/>
                    </w:rPr>
                    <w:t xml:space="preserve"> </w:t>
                  </w:r>
                  <w:r w:rsidR="00F015BE">
                    <w:rPr>
                      <w:rFonts w:ascii="Times New Roman" w:eastAsia="Times New Roman" w:hAnsi="Times New Roman" w:cs="Times New Roman"/>
                      <w:color w:val="000000"/>
                      <w:sz w:val="28"/>
                      <w:szCs w:val="20"/>
                    </w:rPr>
                    <w:t>России</w:t>
                  </w:r>
                  <w:r w:rsidRPr="00405C99">
                    <w:rPr>
                      <w:rFonts w:ascii="Times New Roman" w:eastAsia="Times New Roman" w:hAnsi="Times New Roman" w:cs="Times New Roman"/>
                      <w:color w:val="000000"/>
                      <w:sz w:val="28"/>
                      <w:szCs w:val="20"/>
                    </w:rPr>
                    <w:t xml:space="preserve"> от 27.10.2023 № 798</w:t>
                  </w:r>
                  <w:r w:rsidRPr="00405C99">
                    <w:rPr>
                      <w:rFonts w:ascii="Times New Roman" w:eastAsia="Times New Roman" w:hAnsi="Times New Roman" w:cs="Arial"/>
                      <w:color w:val="000000"/>
                      <w:sz w:val="28"/>
                      <w:szCs w:val="20"/>
                    </w:rPr>
                    <w:t>.</w:t>
                  </w:r>
                </w:p>
              </w:tc>
            </w:tr>
          </w:tbl>
          <w:p w:rsidR="00405C99" w:rsidRPr="00405C99" w:rsidRDefault="00405C99" w:rsidP="00405C99">
            <w:pPr>
              <w:spacing w:after="0" w:line="240" w:lineRule="auto"/>
              <w:rPr>
                <w:rFonts w:ascii="Times New Roman" w:eastAsia="Times New Roman" w:hAnsi="Times New Roman" w:cs="Times New Roman"/>
                <w:sz w:val="20"/>
                <w:szCs w:val="20"/>
              </w:rPr>
            </w:pPr>
          </w:p>
        </w:tc>
      </w:tr>
      <w:tr w:rsidR="00405C99" w:rsidRPr="00405C99" w:rsidTr="00405C99">
        <w:trPr>
          <w:gridAfter w:val="3"/>
          <w:wAfter w:w="130" w:type="dxa"/>
          <w:trHeight w:val="283"/>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96"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89" w:type="dxa"/>
            <w:gridSpan w:val="3"/>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510"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spacing w:after="0" w:line="240" w:lineRule="auto"/>
              <w:rPr>
                <w:rFonts w:ascii="Times New Roman" w:eastAsia="Times New Roman" w:hAnsi="Times New Roman" w:cs="Times New Roman"/>
                <w:sz w:val="16"/>
                <w:szCs w:val="16"/>
              </w:rPr>
            </w:pPr>
          </w:p>
          <w:p w:rsidR="00405C99" w:rsidRPr="00405C99" w:rsidRDefault="00405C99" w:rsidP="00405C99">
            <w:pPr>
              <w:spacing w:after="0" w:line="240" w:lineRule="auto"/>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РАЗРАБОТЧИК:</w:t>
            </w:r>
          </w:p>
          <w:p w:rsidR="00405C99" w:rsidRPr="00405C99" w:rsidRDefault="00845111" w:rsidP="00405C9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8"/>
                <w:szCs w:val="20"/>
              </w:rPr>
              <w:t>Голованова</w:t>
            </w:r>
            <w:r w:rsidR="00405C99" w:rsidRPr="00405C99">
              <w:rPr>
                <w:rFonts w:ascii="Times New Roman" w:eastAsia="Times New Roman" w:hAnsi="Times New Roman" w:cs="Times New Roman"/>
                <w:color w:val="000000"/>
                <w:sz w:val="28"/>
                <w:szCs w:val="20"/>
              </w:rPr>
              <w:t xml:space="preserve">  </w:t>
            </w:r>
            <w:r>
              <w:rPr>
                <w:rFonts w:ascii="Times New Roman" w:eastAsia="Times New Roman" w:hAnsi="Times New Roman" w:cs="Times New Roman"/>
                <w:color w:val="000000"/>
                <w:sz w:val="28"/>
                <w:szCs w:val="20"/>
              </w:rPr>
              <w:t>Д</w:t>
            </w:r>
            <w:r w:rsidR="00405C99" w:rsidRPr="00405C99">
              <w:rPr>
                <w:rFonts w:ascii="Times New Roman" w:eastAsia="Times New Roman" w:hAnsi="Times New Roman" w:cs="Times New Roman"/>
                <w:color w:val="000000"/>
                <w:sz w:val="28"/>
                <w:szCs w:val="20"/>
              </w:rPr>
              <w:t>.Г., преподаватель</w:t>
            </w:r>
            <w:r>
              <w:rPr>
                <w:rFonts w:ascii="Times New Roman" w:eastAsia="Times New Roman" w:hAnsi="Times New Roman" w:cs="Times New Roman"/>
                <w:color w:val="000000"/>
                <w:sz w:val="28"/>
                <w:szCs w:val="20"/>
              </w:rPr>
              <w:t>-практик</w:t>
            </w:r>
            <w:r w:rsidR="00405C99" w:rsidRPr="00405C99">
              <w:rPr>
                <w:rFonts w:ascii="Times New Roman" w:eastAsia="Times New Roman" w:hAnsi="Times New Roman" w:cs="Times New Roman"/>
                <w:color w:val="000000"/>
                <w:sz w:val="28"/>
                <w:szCs w:val="20"/>
              </w:rPr>
              <w:t xml:space="preserve"> кафедры трудового права и социального обеспечения.</w:t>
            </w:r>
          </w:p>
          <w:p w:rsidR="00405C99" w:rsidRPr="00405C99" w:rsidRDefault="00405C99" w:rsidP="00405C99">
            <w:pPr>
              <w:spacing w:after="0" w:line="240" w:lineRule="auto"/>
              <w:rPr>
                <w:rFonts w:ascii="Times New Roman" w:eastAsia="Times New Roman" w:hAnsi="Times New Roman" w:cs="Times New Roman"/>
                <w:b/>
                <w:sz w:val="16"/>
                <w:szCs w:val="16"/>
              </w:rPr>
            </w:pPr>
          </w:p>
          <w:p w:rsidR="00405C99" w:rsidRPr="00405C99" w:rsidRDefault="00405C99" w:rsidP="00405C99">
            <w:pPr>
              <w:spacing w:after="0" w:line="240" w:lineRule="auto"/>
              <w:rPr>
                <w:rFonts w:ascii="Times New Roman" w:eastAsia="Times New Roman" w:hAnsi="Times New Roman" w:cs="Times New Roman"/>
                <w:b/>
                <w:sz w:val="28"/>
                <w:szCs w:val="28"/>
              </w:rPr>
            </w:pPr>
          </w:p>
          <w:tbl>
            <w:tblPr>
              <w:tblW w:w="0" w:type="auto"/>
              <w:tblCellMar>
                <w:left w:w="0" w:type="dxa"/>
                <w:right w:w="0" w:type="dxa"/>
              </w:tblCellMar>
              <w:tblLook w:val="0000" w:firstRow="0" w:lastRow="0" w:firstColumn="0" w:lastColumn="0" w:noHBand="0" w:noVBand="0"/>
            </w:tblPr>
            <w:tblGrid>
              <w:gridCol w:w="9497"/>
            </w:tblGrid>
            <w:tr w:rsidR="00405C99" w:rsidRPr="00405C99" w:rsidTr="00C40FAF">
              <w:trPr>
                <w:trHeight w:val="345"/>
              </w:trPr>
              <w:tc>
                <w:tcPr>
                  <w:tcW w:w="9637" w:type="dxa"/>
                  <w:tcMar>
                    <w:top w:w="40" w:type="dxa"/>
                    <w:left w:w="40" w:type="dxa"/>
                    <w:bottom w:w="40" w:type="dxa"/>
                    <w:right w:w="40" w:type="dxa"/>
                  </w:tcMar>
                </w:tcPr>
                <w:p w:rsidR="00405C99" w:rsidRPr="00405C99" w:rsidRDefault="00405C99" w:rsidP="00405C99">
                  <w:pPr>
                    <w:spacing w:after="0" w:line="240" w:lineRule="auto"/>
                    <w:jc w:val="both"/>
                    <w:rPr>
                      <w:rFonts w:ascii="Times New Roman" w:eastAsia="Times New Roman" w:hAnsi="Times New Roman" w:cs="Times New Roman"/>
                      <w:b/>
                      <w:sz w:val="28"/>
                      <w:szCs w:val="28"/>
                    </w:rPr>
                  </w:pPr>
                  <w:r w:rsidRPr="00405C99">
                    <w:rPr>
                      <w:rFonts w:ascii="Times New Roman" w:eastAsia="Times New Roman" w:hAnsi="Times New Roman" w:cs="Times New Roman"/>
                      <w:b/>
                      <w:sz w:val="28"/>
                      <w:szCs w:val="28"/>
                    </w:rPr>
                    <w:t xml:space="preserve">РЕЦЕНЗЕНТ: </w:t>
                  </w:r>
                </w:p>
                <w:p w:rsidR="00405C99" w:rsidRPr="00405C99" w:rsidRDefault="00405C99" w:rsidP="00405C99">
                  <w:pPr>
                    <w:spacing w:after="0" w:line="240" w:lineRule="auto"/>
                    <w:jc w:val="both"/>
                    <w:rPr>
                      <w:rFonts w:ascii="Times New Roman" w:eastAsia="Times New Roman" w:hAnsi="Times New Roman" w:cs="Times New Roman"/>
                      <w:sz w:val="20"/>
                      <w:szCs w:val="20"/>
                    </w:rPr>
                  </w:pPr>
                  <w:r w:rsidRPr="00405C99">
                    <w:rPr>
                      <w:rFonts w:ascii="Times New Roman" w:eastAsia="Times New Roman" w:hAnsi="Times New Roman" w:cs="Times New Roman"/>
                      <w:sz w:val="28"/>
                      <w:szCs w:val="28"/>
                    </w:rPr>
                    <w:t>К.В.</w:t>
                  </w:r>
                  <w:r w:rsidR="00845111">
                    <w:rPr>
                      <w:rFonts w:ascii="Times New Roman" w:eastAsia="Times New Roman" w:hAnsi="Times New Roman" w:cs="Times New Roman"/>
                      <w:sz w:val="28"/>
                      <w:szCs w:val="28"/>
                    </w:rPr>
                    <w:t xml:space="preserve"> </w:t>
                  </w:r>
                  <w:r w:rsidRPr="00405C99">
                    <w:rPr>
                      <w:rFonts w:ascii="Times New Roman" w:eastAsia="Times New Roman" w:hAnsi="Times New Roman" w:cs="Times New Roman"/>
                      <w:sz w:val="28"/>
                      <w:szCs w:val="28"/>
                    </w:rPr>
                    <w:t xml:space="preserve">Давыдов, доктор </w:t>
                  </w:r>
                  <w:proofErr w:type="spellStart"/>
                  <w:r w:rsidRPr="00405C99">
                    <w:rPr>
                      <w:rFonts w:ascii="Times New Roman" w:eastAsia="Times New Roman" w:hAnsi="Times New Roman" w:cs="Times New Roman"/>
                      <w:sz w:val="28"/>
                      <w:szCs w:val="28"/>
                    </w:rPr>
                    <w:t>юрид</w:t>
                  </w:r>
                  <w:proofErr w:type="spellEnd"/>
                  <w:r w:rsidRPr="00405C99">
                    <w:rPr>
                      <w:rFonts w:ascii="Times New Roman" w:eastAsia="Times New Roman" w:hAnsi="Times New Roman" w:cs="Times New Roman"/>
                      <w:sz w:val="28"/>
                      <w:szCs w:val="28"/>
                    </w:rPr>
                    <w:t xml:space="preserve">. наук, профессор </w:t>
                  </w:r>
                  <w:r w:rsidRPr="00405C99">
                    <w:rPr>
                      <w:rFonts w:ascii="Times New Roman" w:eastAsia="Times New Roman" w:hAnsi="Times New Roman" w:cs="Times New Roman"/>
                      <w:color w:val="000000"/>
                      <w:sz w:val="28"/>
                      <w:szCs w:val="20"/>
                    </w:rPr>
                    <w:t>кафедры трудового права и социального обеспечения.</w:t>
                  </w:r>
                </w:p>
                <w:p w:rsidR="00405C99" w:rsidRPr="00405C99" w:rsidRDefault="00405C99" w:rsidP="00405C99">
                  <w:pPr>
                    <w:spacing w:after="0" w:line="240" w:lineRule="auto"/>
                    <w:jc w:val="both"/>
                    <w:rPr>
                      <w:rFonts w:ascii="Times New Roman" w:eastAsia="Times New Roman" w:hAnsi="Times New Roman" w:cs="Times New Roman"/>
                      <w:sz w:val="28"/>
                      <w:szCs w:val="28"/>
                    </w:rPr>
                  </w:pPr>
                </w:p>
                <w:p w:rsidR="00405C99" w:rsidRPr="00405C99" w:rsidRDefault="00405C99" w:rsidP="00405C99">
                  <w:pPr>
                    <w:spacing w:after="0" w:line="240" w:lineRule="auto"/>
                    <w:jc w:val="both"/>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p w:rsidR="00405C99" w:rsidRPr="00405C99" w:rsidRDefault="00405C99" w:rsidP="00405C99">
                  <w:pPr>
                    <w:spacing w:after="0" w:line="240" w:lineRule="auto"/>
                    <w:rPr>
                      <w:rFonts w:ascii="Times New Roman" w:eastAsia="Times New Roman" w:hAnsi="Times New Roman" w:cs="Times New Roman"/>
                      <w:sz w:val="28"/>
                      <w:szCs w:val="28"/>
                    </w:rPr>
                  </w:pPr>
                </w:p>
              </w:tc>
            </w:tr>
          </w:tbl>
          <w:p w:rsidR="00405C99" w:rsidRPr="00405C99" w:rsidRDefault="00405C99" w:rsidP="00405C99">
            <w:pPr>
              <w:spacing w:after="0" w:line="240" w:lineRule="auto"/>
              <w:rPr>
                <w:rFonts w:ascii="Times New Roman" w:eastAsia="Times New Roman" w:hAnsi="Times New Roman" w:cs="Times New Roman"/>
                <w:sz w:val="20"/>
                <w:szCs w:val="20"/>
              </w:rPr>
            </w:pPr>
          </w:p>
        </w:tc>
      </w:tr>
      <w:tr w:rsidR="00405C99" w:rsidRPr="00405C99" w:rsidTr="00405C99">
        <w:trPr>
          <w:gridAfter w:val="3"/>
          <w:wAfter w:w="130" w:type="dxa"/>
          <w:trHeight w:val="103"/>
        </w:trPr>
        <w:tc>
          <w:tcPr>
            <w:tcW w:w="5476"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4163"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2"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9"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96"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11"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89" w:type="dxa"/>
            <w:gridSpan w:val="3"/>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510" w:type="dxa"/>
            <w:gridSpan w:val="2"/>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0" w:type="dxa"/>
          </w:tcPr>
          <w:p w:rsidR="00405C99" w:rsidRPr="00405C99" w:rsidRDefault="00405C99" w:rsidP="00405C99">
            <w:pPr>
              <w:spacing w:after="0" w:line="240" w:lineRule="auto"/>
              <w:rPr>
                <w:rFonts w:ascii="Times New Roman" w:eastAsia="Times New Roman" w:hAnsi="Times New Roman" w:cs="Times New Roman"/>
                <w:sz w:val="2"/>
                <w:szCs w:val="20"/>
              </w:rPr>
            </w:pPr>
          </w:p>
        </w:tc>
        <w:tc>
          <w:tcPr>
            <w:tcW w:w="27" w:type="dxa"/>
          </w:tcPr>
          <w:p w:rsidR="00405C99" w:rsidRPr="00405C99" w:rsidRDefault="00405C99" w:rsidP="00405C99">
            <w:pPr>
              <w:spacing w:after="0" w:line="240" w:lineRule="auto"/>
              <w:rPr>
                <w:rFonts w:ascii="Times New Roman" w:eastAsia="Times New Roman" w:hAnsi="Times New Roman" w:cs="Times New Roman"/>
                <w:sz w:val="2"/>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spacing w:after="0" w:line="240" w:lineRule="auto"/>
              <w:jc w:val="both"/>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0"/>
              </w:rPr>
              <w:t xml:space="preserve">       Рабочая программа учебной дисциплины </w:t>
            </w:r>
            <w:r w:rsidR="00615B37" w:rsidRPr="00615B37">
              <w:rPr>
                <w:rFonts w:ascii="Times New Roman" w:eastAsia="Times New Roman" w:hAnsi="Times New Roman" w:cs="Times New Roman"/>
                <w:i/>
                <w:color w:val="000000"/>
                <w:sz w:val="28"/>
                <w:szCs w:val="20"/>
              </w:rPr>
              <w:t xml:space="preserve">ОП.09 </w:t>
            </w:r>
            <w:r w:rsidRPr="00615B37">
              <w:rPr>
                <w:rFonts w:ascii="Times New Roman" w:eastAsia="Times New Roman" w:hAnsi="Times New Roman" w:cs="Times New Roman"/>
                <w:i/>
                <w:color w:val="000000"/>
                <w:sz w:val="28"/>
                <w:szCs w:val="20"/>
              </w:rPr>
              <w:t>«</w:t>
            </w:r>
            <w:r w:rsidR="00845111" w:rsidRPr="00615B37">
              <w:rPr>
                <w:rFonts w:ascii="Times New Roman" w:eastAsia="Times New Roman" w:hAnsi="Times New Roman" w:cs="Times New Roman"/>
                <w:i/>
                <w:color w:val="000000"/>
                <w:sz w:val="28"/>
                <w:szCs w:val="20"/>
              </w:rPr>
              <w:t>Земельное</w:t>
            </w:r>
            <w:r w:rsidR="00845111">
              <w:rPr>
                <w:rFonts w:ascii="Times New Roman" w:eastAsia="Times New Roman" w:hAnsi="Times New Roman" w:cs="Times New Roman"/>
                <w:i/>
                <w:color w:val="000000"/>
                <w:sz w:val="28"/>
                <w:szCs w:val="20"/>
              </w:rPr>
              <w:t xml:space="preserve"> право</w:t>
            </w:r>
            <w:r w:rsidRPr="00405C99">
              <w:rPr>
                <w:rFonts w:ascii="Times New Roman" w:eastAsia="Times New Roman" w:hAnsi="Times New Roman" w:cs="Times New Roman"/>
                <w:i/>
                <w:color w:val="000000"/>
                <w:sz w:val="28"/>
                <w:szCs w:val="20"/>
              </w:rPr>
              <w:t>»</w:t>
            </w:r>
            <w:r w:rsidRPr="00405C99">
              <w:rPr>
                <w:rFonts w:ascii="Times New Roman" w:eastAsia="Times New Roman" w:hAnsi="Times New Roman" w:cs="Times New Roman"/>
                <w:color w:val="000000"/>
                <w:sz w:val="28"/>
                <w:szCs w:val="20"/>
              </w:rPr>
              <w:t xml:space="preserve"> </w:t>
            </w:r>
            <w:proofErr w:type="gramStart"/>
            <w:r w:rsidRPr="00405C99">
              <w:rPr>
                <w:rFonts w:ascii="Times New Roman" w:eastAsia="Times New Roman" w:hAnsi="Times New Roman" w:cs="Times New Roman"/>
                <w:color w:val="000000"/>
                <w:sz w:val="28"/>
                <w:szCs w:val="28"/>
                <w:lang w:eastAsia="ru-RU"/>
              </w:rPr>
              <w:t>рассмотрена и одобрена</w:t>
            </w:r>
            <w:proofErr w:type="gramEnd"/>
            <w:r w:rsidRPr="00405C99">
              <w:rPr>
                <w:rFonts w:ascii="Times New Roman" w:eastAsia="Times New Roman" w:hAnsi="Times New Roman" w:cs="Times New Roman"/>
                <w:color w:val="000000"/>
                <w:sz w:val="28"/>
                <w:szCs w:val="28"/>
              </w:rPr>
              <w:t xml:space="preserve"> на заседании кафедры трудового права и социального обеспечения, протокол от  </w:t>
            </w:r>
            <w:r w:rsidR="00F015BE" w:rsidRPr="00F015BE">
              <w:rPr>
                <w:rFonts w:ascii="Times New Roman" w:eastAsia="Times New Roman" w:hAnsi="Times New Roman" w:cs="Times New Roman"/>
                <w:sz w:val="28"/>
                <w:szCs w:val="28"/>
                <w:lang w:eastAsia="zh-CN"/>
              </w:rPr>
              <w:t>28 мая 2025г.</w:t>
            </w:r>
            <w:r w:rsidR="00F015BE" w:rsidRPr="00F015BE">
              <w:rPr>
                <w:rFonts w:ascii="Times New Roman" w:eastAsia="Times New Roman" w:hAnsi="Times New Roman" w:cs="Times New Roman"/>
                <w:sz w:val="20"/>
                <w:szCs w:val="28"/>
                <w:lang w:eastAsia="zh-CN"/>
              </w:rPr>
              <w:t xml:space="preserve">  </w:t>
            </w:r>
            <w:r w:rsidR="00F015BE" w:rsidRPr="00F015BE">
              <w:rPr>
                <w:rFonts w:ascii="Times New Roman" w:eastAsia="Times New Roman" w:hAnsi="Times New Roman" w:cs="Times New Roman"/>
                <w:sz w:val="28"/>
                <w:szCs w:val="28"/>
                <w:lang w:eastAsia="zh-CN"/>
              </w:rPr>
              <w:t>№ 9</w:t>
            </w:r>
            <w:r w:rsidR="00F015BE" w:rsidRPr="00F015BE">
              <w:rPr>
                <w:rFonts w:ascii="Times New Roman" w:eastAsia="Times New Roman" w:hAnsi="Times New Roman" w:cs="Times New Roman"/>
                <w:sz w:val="28"/>
                <w:szCs w:val="28"/>
                <w:lang w:eastAsia="ru-RU"/>
              </w:rPr>
              <w:t>.</w:t>
            </w: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p w:rsidR="00405C99" w:rsidRPr="00405C99" w:rsidRDefault="00405C99" w:rsidP="00405C99">
            <w:pPr>
              <w:spacing w:after="0" w:line="240" w:lineRule="auto"/>
              <w:jc w:val="both"/>
              <w:rPr>
                <w:rFonts w:ascii="Times New Roman" w:eastAsia="Times New Roman" w:hAnsi="Times New Roman" w:cs="Times New Roman"/>
                <w:sz w:val="20"/>
                <w:szCs w:val="20"/>
              </w:rPr>
            </w:pPr>
          </w:p>
        </w:tc>
      </w:tr>
      <w:tr w:rsidR="00405C99" w:rsidRPr="00405C99" w:rsidTr="00405C99">
        <w:trPr>
          <w:gridAfter w:val="17"/>
          <w:wAfter w:w="1486" w:type="dxa"/>
          <w:trHeight w:val="425"/>
        </w:trPr>
        <w:tc>
          <w:tcPr>
            <w:tcW w:w="9497" w:type="dxa"/>
            <w:gridSpan w:val="2"/>
          </w:tcPr>
          <w:p w:rsidR="00405C99" w:rsidRPr="00405C99" w:rsidRDefault="00405C99" w:rsidP="00405C99">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Заведующий кафедрой </w:t>
            </w:r>
          </w:p>
          <w:p w:rsidR="00405C99" w:rsidRPr="00405C99" w:rsidRDefault="00405C99" w:rsidP="00405C99">
            <w:pPr>
              <w:tabs>
                <w:tab w:val="left" w:pos="284"/>
                <w:tab w:val="left" w:pos="6237"/>
                <w:tab w:val="left" w:pos="6521"/>
              </w:tabs>
              <w:spacing w:after="0" w:line="240" w:lineRule="auto"/>
              <w:rPr>
                <w:rFonts w:ascii="Times New Roman" w:eastAsia="Times New Roman" w:hAnsi="Times New Roman" w:cs="Times New Roman"/>
                <w:color w:val="000000"/>
                <w:sz w:val="28"/>
                <w:szCs w:val="28"/>
              </w:rPr>
            </w:pPr>
            <w:r w:rsidRPr="00405C99">
              <w:rPr>
                <w:rFonts w:ascii="Times New Roman" w:eastAsia="Times New Roman" w:hAnsi="Times New Roman" w:cs="Times New Roman"/>
                <w:color w:val="000000"/>
                <w:sz w:val="28"/>
                <w:szCs w:val="28"/>
              </w:rPr>
              <w:t xml:space="preserve">трудового права и социального обеспечения               </w:t>
            </w:r>
            <w:r w:rsidR="002D4BFC">
              <w:rPr>
                <w:noProof/>
                <w:lang w:eastAsia="ru-RU"/>
              </w:rPr>
              <w:drawing>
                <wp:inline distT="0" distB="0" distL="0" distR="0" wp14:anchorId="4E42DE0E" wp14:editId="764DAD27">
                  <wp:extent cx="477456"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6210" t="32232" r="9687" b="47067"/>
                          <a:stretch/>
                        </pic:blipFill>
                        <pic:spPr bwMode="auto">
                          <a:xfrm>
                            <a:off x="0" y="0"/>
                            <a:ext cx="477609" cy="381122"/>
                          </a:xfrm>
                          <a:prstGeom prst="rect">
                            <a:avLst/>
                          </a:prstGeom>
                          <a:ln>
                            <a:noFill/>
                          </a:ln>
                          <a:extLst>
                            <a:ext uri="{53640926-AAD7-44D8-BBD7-CCE9431645EC}">
                              <a14:shadowObscured xmlns:a14="http://schemas.microsoft.com/office/drawing/2010/main"/>
                            </a:ext>
                          </a:extLst>
                        </pic:spPr>
                      </pic:pic>
                    </a:graphicData>
                  </a:graphic>
                </wp:inline>
              </w:drawing>
            </w:r>
            <w:r w:rsidR="002D4BFC">
              <w:rPr>
                <w:rFonts w:ascii="Times New Roman" w:eastAsia="Times New Roman" w:hAnsi="Times New Roman" w:cs="Times New Roman"/>
                <w:color w:val="000000"/>
                <w:sz w:val="28"/>
                <w:szCs w:val="28"/>
              </w:rPr>
              <w:t xml:space="preserve">       </w:t>
            </w:r>
            <w:r w:rsidRPr="00405C99">
              <w:rPr>
                <w:rFonts w:ascii="Times New Roman" w:eastAsia="Times New Roman" w:hAnsi="Times New Roman" w:cs="Times New Roman"/>
                <w:color w:val="000000"/>
                <w:sz w:val="28"/>
                <w:szCs w:val="28"/>
              </w:rPr>
              <w:t xml:space="preserve">  М.В. Чельцов</w:t>
            </w:r>
          </w:p>
        </w:tc>
      </w:tr>
      <w:tr w:rsidR="00405C99" w:rsidRPr="00405C99" w:rsidTr="00C40FAF">
        <w:trPr>
          <w:gridAfter w:val="12"/>
          <w:wAfter w:w="1153" w:type="dxa"/>
          <w:trHeight w:val="425"/>
        </w:trPr>
        <w:tc>
          <w:tcPr>
            <w:tcW w:w="9830" w:type="dxa"/>
            <w:gridSpan w:val="7"/>
          </w:tcPr>
          <w:p w:rsidR="00405C99" w:rsidRPr="00405C99" w:rsidRDefault="00405C99" w:rsidP="00405C99">
            <w:pPr>
              <w:spacing w:after="0" w:line="240" w:lineRule="auto"/>
              <w:jc w:val="both"/>
              <w:rPr>
                <w:rFonts w:ascii="Times New Roman" w:eastAsia="Times New Roman" w:hAnsi="Times New Roman" w:cs="Times New Roman"/>
                <w:sz w:val="20"/>
                <w:szCs w:val="20"/>
              </w:rPr>
            </w:pPr>
          </w:p>
        </w:tc>
      </w:tr>
    </w:tbl>
    <w:p w:rsidR="00324824" w:rsidRPr="00405C99" w:rsidRDefault="00324824" w:rsidP="00324824">
      <w:pPr>
        <w:spacing w:after="0" w:line="240" w:lineRule="auto"/>
        <w:jc w:val="center"/>
        <w:rPr>
          <w:rFonts w:ascii="Times New Roman" w:eastAsia="Calibri" w:hAnsi="Times New Roman" w:cs="Times New Roman"/>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324824" w:rsidRPr="00324824" w:rsidRDefault="00324824" w:rsidP="00324824">
      <w:pPr>
        <w:spacing w:after="0" w:line="240" w:lineRule="auto"/>
        <w:jc w:val="center"/>
        <w:rPr>
          <w:rFonts w:ascii="Times New Roman" w:eastAsia="Calibri" w:hAnsi="Times New Roman" w:cs="Times New Roman"/>
          <w:b/>
          <w:i/>
          <w:sz w:val="24"/>
          <w:szCs w:val="24"/>
        </w:rPr>
      </w:pPr>
    </w:p>
    <w:p w:rsidR="002C1A76" w:rsidRDefault="002C1A76" w:rsidP="00324824">
      <w:pPr>
        <w:jc w:val="center"/>
        <w:rPr>
          <w:rFonts w:ascii="Times New Roman" w:eastAsia="Calibri" w:hAnsi="Times New Roman" w:cs="Times New Roman"/>
          <w:b/>
          <w:iCs/>
          <w:sz w:val="24"/>
          <w:szCs w:val="24"/>
        </w:rPr>
        <w:sectPr w:rsidR="002C1A76" w:rsidSect="00324824">
          <w:headerReference w:type="even" r:id="rId11"/>
          <w:footerReference w:type="default" r:id="rId12"/>
          <w:pgSz w:w="11906" w:h="16838"/>
          <w:pgMar w:top="1134" w:right="567" w:bottom="1134" w:left="1701" w:header="709" w:footer="709" w:gutter="0"/>
          <w:pgNumType w:start="41"/>
          <w:cols w:space="708"/>
          <w:docGrid w:linePitch="360"/>
        </w:sectPr>
      </w:pPr>
    </w:p>
    <w:p w:rsidR="00324824" w:rsidRPr="00324824" w:rsidRDefault="00324824" w:rsidP="00324824">
      <w:pPr>
        <w:jc w:val="center"/>
        <w:rPr>
          <w:rFonts w:ascii="Times New Roman" w:eastAsia="Calibri" w:hAnsi="Times New Roman" w:cs="Times New Roman"/>
          <w:b/>
          <w:iCs/>
          <w:sz w:val="24"/>
          <w:szCs w:val="24"/>
        </w:rPr>
      </w:pPr>
      <w:r w:rsidRPr="00324824">
        <w:rPr>
          <w:rFonts w:ascii="Times New Roman" w:eastAsia="Calibri" w:hAnsi="Times New Roman" w:cs="Times New Roman"/>
          <w:b/>
          <w:iCs/>
          <w:sz w:val="24"/>
          <w:szCs w:val="24"/>
        </w:rPr>
        <w:lastRenderedPageBreak/>
        <w:t>СОДЕРЖАНИЕ</w:t>
      </w:r>
    </w:p>
    <w:p w:rsidR="00324824" w:rsidRPr="00324824" w:rsidRDefault="00324824" w:rsidP="00324824">
      <w:pPr>
        <w:spacing w:after="0" w:line="240" w:lineRule="auto"/>
        <w:rPr>
          <w:rFonts w:ascii="Times New Roman" w:eastAsia="Calibri" w:hAnsi="Times New Roman" w:cs="Times New Roman"/>
          <w:b/>
          <w:i/>
          <w:sz w:val="24"/>
          <w:szCs w:val="24"/>
        </w:rPr>
      </w:pPr>
    </w:p>
    <w:tbl>
      <w:tblPr>
        <w:tblW w:w="11034" w:type="dxa"/>
        <w:tblLook w:val="01E0" w:firstRow="1" w:lastRow="1" w:firstColumn="1" w:lastColumn="1" w:noHBand="0" w:noVBand="0"/>
      </w:tblPr>
      <w:tblGrid>
        <w:gridCol w:w="9410"/>
        <w:gridCol w:w="1624"/>
      </w:tblGrid>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 xml:space="preserve">ОБЩАЯ ХАРАКТЕРИСТИКА </w:t>
            </w:r>
            <w:r w:rsidRPr="00324824">
              <w:rPr>
                <w:rFonts w:ascii="Times New Roman" w:eastAsia="Calibri" w:hAnsi="Times New Roman" w:cs="Times New Roman"/>
                <w:b/>
                <w:color w:val="000000"/>
                <w:sz w:val="24"/>
                <w:szCs w:val="24"/>
              </w:rPr>
              <w:t>РАБОЧЕЙ ПРОГРАММЫ</w:t>
            </w:r>
            <w:r w:rsidRPr="00324824">
              <w:rPr>
                <w:rFonts w:ascii="Times New Roman" w:eastAsia="Calibri" w:hAnsi="Times New Roman" w:cs="Times New Roman"/>
                <w:b/>
                <w:sz w:val="24"/>
                <w:szCs w:val="24"/>
              </w:rPr>
              <w:t xml:space="preserve"> УЧЕБНОЙ ДИСЦИПЛИНЫ</w:t>
            </w:r>
            <w:r w:rsidR="00D31558">
              <w:rPr>
                <w:rFonts w:ascii="Times New Roman" w:eastAsia="Calibri" w:hAnsi="Times New Roman" w:cs="Times New Roman"/>
                <w:b/>
                <w:sz w:val="24"/>
                <w:szCs w:val="24"/>
              </w:rPr>
              <w:t>………………………………………………………………………………3</w:t>
            </w: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СТРУКТУРА И СОДЕРЖАНИЕ УЧЕБНОЙ ДИСЦИПЛИНЫ</w:t>
            </w:r>
            <w:r w:rsidR="00D31558">
              <w:rPr>
                <w:rFonts w:ascii="Times New Roman" w:eastAsia="Calibri" w:hAnsi="Times New Roman" w:cs="Times New Roman"/>
                <w:b/>
                <w:sz w:val="24"/>
                <w:szCs w:val="24"/>
              </w:rPr>
              <w:t>………………..6</w:t>
            </w:r>
          </w:p>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УСЛОВИЯ РЕАЛИЗАЦИИ УЧЕБНОЙ ДИСЦИПЛИНЫ</w:t>
            </w:r>
            <w:r w:rsidR="00D31558">
              <w:rPr>
                <w:rFonts w:ascii="Times New Roman" w:eastAsia="Calibri" w:hAnsi="Times New Roman" w:cs="Times New Roman"/>
                <w:b/>
                <w:sz w:val="24"/>
                <w:szCs w:val="24"/>
              </w:rPr>
              <w:t>…………………….15</w:t>
            </w: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r w:rsidR="00324824" w:rsidRPr="00324824" w:rsidTr="006A6E3F">
        <w:tc>
          <w:tcPr>
            <w:tcW w:w="9180" w:type="dxa"/>
          </w:tcPr>
          <w:p w:rsidR="00324824" w:rsidRPr="00324824" w:rsidRDefault="00324824" w:rsidP="006A6E3F">
            <w:pPr>
              <w:numPr>
                <w:ilvl w:val="0"/>
                <w:numId w:val="1"/>
              </w:numPr>
              <w:tabs>
                <w:tab w:val="clear" w:pos="644"/>
                <w:tab w:val="num" w:pos="0"/>
              </w:tabs>
              <w:suppressAutoHyphens/>
              <w:spacing w:after="0" w:line="240" w:lineRule="auto"/>
              <w:ind w:left="0" w:firstLine="284"/>
              <w:rPr>
                <w:rFonts w:ascii="Times New Roman" w:eastAsia="Calibri" w:hAnsi="Times New Roman" w:cs="Times New Roman"/>
                <w:b/>
                <w:sz w:val="24"/>
                <w:szCs w:val="24"/>
              </w:rPr>
            </w:pPr>
            <w:r w:rsidRPr="00324824">
              <w:rPr>
                <w:rFonts w:ascii="Times New Roman" w:eastAsia="Calibri" w:hAnsi="Times New Roman" w:cs="Times New Roman"/>
                <w:b/>
                <w:sz w:val="24"/>
                <w:szCs w:val="24"/>
              </w:rPr>
              <w:t>КОНТРОЛЬ И ОЦЕНКА РЕЗУЛЬТАТОВ ОСВОЕНИЯ УЧЕБНОЙ ДИСЦИПЛИНЫ</w:t>
            </w:r>
            <w:r w:rsidR="00D31558">
              <w:rPr>
                <w:rFonts w:ascii="Times New Roman" w:eastAsia="Calibri" w:hAnsi="Times New Roman" w:cs="Times New Roman"/>
                <w:b/>
                <w:sz w:val="24"/>
                <w:szCs w:val="24"/>
              </w:rPr>
              <w:t>……………………………………………………………………………..20</w:t>
            </w:r>
          </w:p>
          <w:p w:rsidR="00324824" w:rsidRPr="00324824" w:rsidRDefault="00324824" w:rsidP="006A6E3F">
            <w:pPr>
              <w:tabs>
                <w:tab w:val="num" w:pos="0"/>
              </w:tabs>
              <w:suppressAutoHyphens/>
              <w:spacing w:after="0" w:line="240" w:lineRule="auto"/>
              <w:ind w:firstLine="284"/>
              <w:rPr>
                <w:rFonts w:ascii="Times New Roman" w:eastAsia="Calibri" w:hAnsi="Times New Roman" w:cs="Times New Roman"/>
                <w:b/>
                <w:sz w:val="24"/>
                <w:szCs w:val="24"/>
              </w:rPr>
            </w:pPr>
          </w:p>
        </w:tc>
        <w:tc>
          <w:tcPr>
            <w:tcW w:w="1854" w:type="dxa"/>
          </w:tcPr>
          <w:p w:rsidR="00324824" w:rsidRPr="00324824" w:rsidRDefault="00324824" w:rsidP="00324824">
            <w:pPr>
              <w:spacing w:after="0" w:line="240" w:lineRule="auto"/>
              <w:rPr>
                <w:rFonts w:ascii="Times New Roman" w:eastAsia="Calibri" w:hAnsi="Times New Roman" w:cs="Times New Roman"/>
                <w:b/>
                <w:sz w:val="24"/>
                <w:szCs w:val="24"/>
              </w:rPr>
            </w:pPr>
          </w:p>
        </w:tc>
      </w:tr>
    </w:tbl>
    <w:p w:rsidR="00324824" w:rsidRPr="00BF66FD" w:rsidRDefault="00324824" w:rsidP="00324824">
      <w:pPr>
        <w:suppressAutoHyphens/>
        <w:spacing w:after="0"/>
        <w:contextualSpacing/>
        <w:jc w:val="center"/>
        <w:rPr>
          <w:rFonts w:ascii="Times New Roman" w:eastAsia="Calibri" w:hAnsi="Times New Roman" w:cs="Times New Roman"/>
          <w:b/>
          <w:sz w:val="28"/>
          <w:szCs w:val="28"/>
        </w:rPr>
      </w:pPr>
      <w:r w:rsidRPr="00324824">
        <w:rPr>
          <w:rFonts w:ascii="Times New Roman" w:eastAsia="Calibri" w:hAnsi="Times New Roman" w:cs="Times New Roman"/>
          <w:b/>
          <w:i/>
          <w:sz w:val="24"/>
          <w:szCs w:val="24"/>
          <w:u w:val="single"/>
        </w:rPr>
        <w:br w:type="page"/>
      </w:r>
      <w:r w:rsidRPr="00324824">
        <w:rPr>
          <w:rFonts w:ascii="Times New Roman" w:eastAsia="Calibri" w:hAnsi="Times New Roman" w:cs="Times New Roman"/>
          <w:b/>
          <w:sz w:val="24"/>
          <w:szCs w:val="24"/>
        </w:rPr>
        <w:lastRenderedPageBreak/>
        <w:t>1</w:t>
      </w:r>
      <w:r w:rsidRPr="00BF66FD">
        <w:rPr>
          <w:rFonts w:ascii="Times New Roman" w:eastAsia="Calibri" w:hAnsi="Times New Roman" w:cs="Times New Roman"/>
          <w:b/>
          <w:sz w:val="28"/>
          <w:szCs w:val="28"/>
        </w:rPr>
        <w:t xml:space="preserve">. ОБЩАЯ ХАРАКТЕРИСТИКА </w:t>
      </w:r>
      <w:r w:rsidRPr="00BF66FD">
        <w:rPr>
          <w:rFonts w:ascii="Times New Roman" w:eastAsia="Calibri" w:hAnsi="Times New Roman" w:cs="Times New Roman"/>
          <w:b/>
          <w:color w:val="000000"/>
          <w:sz w:val="28"/>
          <w:szCs w:val="28"/>
        </w:rPr>
        <w:t>РАБОЧЕЙ ПРОГРАММЫ</w:t>
      </w:r>
      <w:r w:rsidRPr="00BF66FD">
        <w:rPr>
          <w:rFonts w:ascii="Times New Roman" w:eastAsia="Calibri" w:hAnsi="Times New Roman" w:cs="Times New Roman"/>
          <w:b/>
          <w:sz w:val="28"/>
          <w:szCs w:val="28"/>
        </w:rPr>
        <w:t xml:space="preserve"> </w:t>
      </w:r>
      <w:r w:rsidRPr="00BF66FD">
        <w:rPr>
          <w:rFonts w:ascii="Times New Roman" w:eastAsia="Calibri" w:hAnsi="Times New Roman" w:cs="Times New Roman"/>
          <w:b/>
          <w:sz w:val="28"/>
          <w:szCs w:val="28"/>
        </w:rPr>
        <w:br/>
        <w:t>УЧЕБНОЙ ДИСЦИПЛИНЫ</w:t>
      </w:r>
    </w:p>
    <w:p w:rsidR="00324824" w:rsidRPr="00BF66FD" w:rsidRDefault="00324824" w:rsidP="00324824">
      <w:pPr>
        <w:spacing w:after="0"/>
        <w:jc w:val="center"/>
        <w:rPr>
          <w:rFonts w:ascii="Times New Roman" w:eastAsia="Times New Roman" w:hAnsi="Times New Roman" w:cs="Times New Roman"/>
          <w:b/>
          <w:iCs/>
          <w:sz w:val="28"/>
          <w:szCs w:val="28"/>
          <w:lang w:eastAsia="ru-RU"/>
        </w:rPr>
      </w:pPr>
      <w:r w:rsidRPr="00BF66FD">
        <w:rPr>
          <w:rFonts w:ascii="Times New Roman" w:eastAsia="Times New Roman" w:hAnsi="Times New Roman" w:cs="Times New Roman"/>
          <w:b/>
          <w:iCs/>
          <w:sz w:val="28"/>
          <w:szCs w:val="28"/>
          <w:lang w:eastAsia="ru-RU"/>
        </w:rPr>
        <w:t>«</w:t>
      </w:r>
      <w:r w:rsidRPr="00BF66FD">
        <w:rPr>
          <w:rFonts w:ascii="Times New Roman" w:eastAsia="Times New Roman" w:hAnsi="Times New Roman" w:cs="Times New Roman"/>
          <w:b/>
          <w:bCs/>
          <w:iCs/>
          <w:noProof/>
          <w:sz w:val="28"/>
          <w:szCs w:val="28"/>
          <w:lang w:eastAsia="ru-RU"/>
        </w:rPr>
        <w:t>ОП.0</w:t>
      </w:r>
      <w:r w:rsidR="00A07128" w:rsidRPr="00BF66FD">
        <w:rPr>
          <w:rFonts w:ascii="Times New Roman" w:eastAsia="Times New Roman" w:hAnsi="Times New Roman" w:cs="Times New Roman"/>
          <w:b/>
          <w:bCs/>
          <w:iCs/>
          <w:noProof/>
          <w:sz w:val="28"/>
          <w:szCs w:val="28"/>
          <w:lang w:eastAsia="ru-RU"/>
        </w:rPr>
        <w:t>9</w:t>
      </w:r>
      <w:r w:rsidRPr="00BF66FD">
        <w:rPr>
          <w:rFonts w:ascii="Times New Roman" w:eastAsia="Times New Roman" w:hAnsi="Times New Roman" w:cs="Times New Roman"/>
          <w:b/>
          <w:bCs/>
          <w:iCs/>
          <w:sz w:val="28"/>
          <w:szCs w:val="28"/>
          <w:lang w:eastAsia="ru-RU"/>
        </w:rPr>
        <w:t xml:space="preserve"> </w:t>
      </w:r>
      <w:r w:rsidR="00A07128" w:rsidRPr="00BF66FD">
        <w:rPr>
          <w:rFonts w:ascii="Times New Roman" w:eastAsia="Times New Roman" w:hAnsi="Times New Roman" w:cs="Times New Roman"/>
          <w:b/>
          <w:bCs/>
          <w:iCs/>
          <w:noProof/>
          <w:sz w:val="28"/>
          <w:szCs w:val="28"/>
          <w:lang w:eastAsia="ru-RU"/>
        </w:rPr>
        <w:t>Земельное</w:t>
      </w:r>
      <w:r w:rsidRPr="00BF66FD">
        <w:rPr>
          <w:rFonts w:ascii="Times New Roman" w:eastAsia="Times New Roman" w:hAnsi="Times New Roman" w:cs="Times New Roman"/>
          <w:b/>
          <w:bCs/>
          <w:iCs/>
          <w:noProof/>
          <w:sz w:val="28"/>
          <w:szCs w:val="28"/>
          <w:lang w:eastAsia="ru-RU"/>
        </w:rPr>
        <w:t xml:space="preserve"> право</w:t>
      </w:r>
      <w:r w:rsidRPr="00BF66FD">
        <w:rPr>
          <w:rFonts w:ascii="Times New Roman" w:eastAsia="Times New Roman" w:hAnsi="Times New Roman" w:cs="Times New Roman"/>
          <w:b/>
          <w:iCs/>
          <w:sz w:val="28"/>
          <w:szCs w:val="28"/>
          <w:lang w:eastAsia="ru-RU"/>
        </w:rPr>
        <w:t>»</w:t>
      </w:r>
    </w:p>
    <w:p w:rsidR="00324824" w:rsidRPr="00BF66FD"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lang w:eastAsia="ru-RU"/>
        </w:rPr>
      </w:pPr>
      <w:r w:rsidRPr="00BF66F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324824" w:rsidRPr="00934F8B" w:rsidRDefault="00324824" w:rsidP="00934F8B">
      <w:pPr>
        <w:widowControl w:val="0"/>
        <w:spacing w:after="120" w:line="240" w:lineRule="auto"/>
        <w:jc w:val="both"/>
        <w:rPr>
          <w:rFonts w:ascii="Times New Roman" w:eastAsia="Courier New" w:hAnsi="Times New Roman" w:cs="Times New Roman"/>
          <w:b/>
          <w:color w:val="000000"/>
          <w:sz w:val="28"/>
          <w:szCs w:val="28"/>
          <w:lang w:eastAsia="ru-RU"/>
        </w:rPr>
      </w:pPr>
      <w:r w:rsidRPr="00BF66FD">
        <w:rPr>
          <w:rFonts w:ascii="Times New Roman" w:eastAsia="Times New Roman" w:hAnsi="Times New Roman" w:cs="Times New Roman"/>
          <w:sz w:val="28"/>
          <w:szCs w:val="28"/>
          <w:lang w:eastAsia="ru-RU"/>
        </w:rPr>
        <w:t>Учебная дисциплина «</w:t>
      </w:r>
      <w:r w:rsidRPr="00BF66FD">
        <w:rPr>
          <w:rFonts w:ascii="Times New Roman" w:eastAsia="Times New Roman" w:hAnsi="Times New Roman" w:cs="Times New Roman"/>
          <w:iCs/>
          <w:noProof/>
          <w:sz w:val="28"/>
          <w:szCs w:val="28"/>
          <w:lang w:eastAsia="ru-RU"/>
        </w:rPr>
        <w:t>ОП.</w:t>
      </w:r>
      <w:r w:rsidR="00052ED5" w:rsidRPr="00BF66FD">
        <w:rPr>
          <w:rFonts w:ascii="Times New Roman" w:eastAsia="Times New Roman" w:hAnsi="Times New Roman" w:cs="Times New Roman"/>
          <w:iCs/>
          <w:noProof/>
          <w:sz w:val="28"/>
          <w:szCs w:val="28"/>
          <w:lang w:eastAsia="ru-RU"/>
        </w:rPr>
        <w:t>0</w:t>
      </w:r>
      <w:r w:rsidR="00A07128" w:rsidRPr="00BF66FD">
        <w:rPr>
          <w:rFonts w:ascii="Times New Roman" w:eastAsia="Times New Roman" w:hAnsi="Times New Roman" w:cs="Times New Roman"/>
          <w:iCs/>
          <w:noProof/>
          <w:sz w:val="28"/>
          <w:szCs w:val="28"/>
          <w:lang w:eastAsia="ru-RU"/>
        </w:rPr>
        <w:t>9</w:t>
      </w:r>
      <w:r w:rsidR="00052ED5" w:rsidRPr="00BF66FD">
        <w:rPr>
          <w:rFonts w:ascii="Times New Roman" w:eastAsia="Times New Roman" w:hAnsi="Times New Roman" w:cs="Times New Roman"/>
          <w:iCs/>
          <w:noProof/>
          <w:sz w:val="28"/>
          <w:szCs w:val="28"/>
          <w:lang w:eastAsia="ru-RU"/>
        </w:rPr>
        <w:t xml:space="preserve"> </w:t>
      </w:r>
      <w:r w:rsidR="00A07128" w:rsidRPr="00BF66FD">
        <w:rPr>
          <w:rFonts w:ascii="Times New Roman" w:eastAsia="Times New Roman" w:hAnsi="Times New Roman" w:cs="Times New Roman"/>
          <w:iCs/>
          <w:noProof/>
          <w:sz w:val="28"/>
          <w:szCs w:val="28"/>
          <w:lang w:eastAsia="ru-RU"/>
        </w:rPr>
        <w:t>Земельное</w:t>
      </w:r>
      <w:r w:rsidRPr="00BF66FD">
        <w:rPr>
          <w:rFonts w:ascii="Times New Roman" w:eastAsia="Times New Roman" w:hAnsi="Times New Roman" w:cs="Times New Roman"/>
          <w:iCs/>
          <w:noProof/>
          <w:sz w:val="28"/>
          <w:szCs w:val="28"/>
          <w:lang w:eastAsia="ru-RU"/>
        </w:rPr>
        <w:t xml:space="preserve"> право</w:t>
      </w:r>
      <w:r w:rsidRPr="00BF66FD">
        <w:rPr>
          <w:rFonts w:ascii="Times New Roman" w:eastAsia="Times New Roman" w:hAnsi="Times New Roman" w:cs="Times New Roman"/>
          <w:bCs/>
          <w:iCs/>
          <w:sz w:val="28"/>
          <w:szCs w:val="28"/>
          <w:lang w:eastAsia="ru-RU"/>
        </w:rPr>
        <w:t>»</w:t>
      </w:r>
      <w:r w:rsidRPr="00BF66FD">
        <w:rPr>
          <w:rFonts w:ascii="Times New Roman" w:eastAsia="Times New Roman" w:hAnsi="Times New Roman" w:cs="Times New Roman"/>
          <w:sz w:val="28"/>
          <w:szCs w:val="28"/>
          <w:lang w:eastAsia="ru-RU"/>
        </w:rPr>
        <w:t xml:space="preserve"> является </w:t>
      </w:r>
      <w:r w:rsidR="006A6E3F" w:rsidRPr="00BF66FD">
        <w:rPr>
          <w:rFonts w:ascii="Times New Roman" w:eastAsia="Times New Roman" w:hAnsi="Times New Roman" w:cs="Times New Roman"/>
          <w:sz w:val="28"/>
          <w:szCs w:val="28"/>
          <w:lang w:eastAsia="ru-RU"/>
        </w:rPr>
        <w:t>вариативной</w:t>
      </w:r>
      <w:r w:rsidRPr="00BF66FD">
        <w:rPr>
          <w:rFonts w:ascii="Times New Roman" w:eastAsia="Times New Roman" w:hAnsi="Times New Roman" w:cs="Times New Roman"/>
          <w:sz w:val="28"/>
          <w:szCs w:val="28"/>
          <w:lang w:eastAsia="ru-RU"/>
        </w:rPr>
        <w:t xml:space="preserve"> частью </w:t>
      </w:r>
      <w:r w:rsidRPr="00BF66FD">
        <w:rPr>
          <w:rFonts w:ascii="Times New Roman" w:eastAsia="Times New Roman" w:hAnsi="Times New Roman" w:cs="Times New Roman"/>
          <w:bCs/>
          <w:noProof/>
          <w:sz w:val="28"/>
          <w:szCs w:val="28"/>
          <w:lang w:eastAsia="ru-RU"/>
        </w:rPr>
        <w:t>общепрофессионального</w:t>
      </w:r>
      <w:r w:rsidRPr="00BF66FD">
        <w:rPr>
          <w:rFonts w:ascii="Times New Roman" w:eastAsia="Times New Roman" w:hAnsi="Times New Roman" w:cs="Times New Roman"/>
          <w:bCs/>
          <w:sz w:val="28"/>
          <w:szCs w:val="28"/>
          <w:lang w:eastAsia="ru-RU"/>
        </w:rPr>
        <w:t xml:space="preserve"> цикла</w:t>
      </w:r>
      <w:r w:rsidRPr="00BF66FD">
        <w:rPr>
          <w:rFonts w:ascii="Times New Roman" w:eastAsia="Times New Roman" w:hAnsi="Times New Roman" w:cs="Times New Roman"/>
          <w:b/>
          <w:bCs/>
          <w:sz w:val="28"/>
          <w:szCs w:val="28"/>
          <w:lang w:eastAsia="ru-RU"/>
        </w:rPr>
        <w:t xml:space="preserve"> </w:t>
      </w:r>
      <w:r w:rsidR="006A6E3F" w:rsidRPr="00BF66FD">
        <w:rPr>
          <w:rFonts w:ascii="Times New Roman" w:eastAsia="Times New Roman" w:hAnsi="Times New Roman" w:cs="Times New Roman"/>
          <w:sz w:val="28"/>
          <w:szCs w:val="28"/>
          <w:lang w:eastAsia="ru-RU"/>
        </w:rPr>
        <w:t>Профессиональной подготовки</w:t>
      </w:r>
      <w:r w:rsidRPr="00BF66FD">
        <w:rPr>
          <w:rFonts w:ascii="Times New Roman" w:eastAsia="Times New Roman" w:hAnsi="Times New Roman" w:cs="Times New Roman"/>
          <w:sz w:val="28"/>
          <w:szCs w:val="28"/>
          <w:lang w:eastAsia="ru-RU"/>
        </w:rPr>
        <w:t xml:space="preserve"> в соответствии с ФГОС СПО по специальности</w:t>
      </w:r>
      <w:r w:rsidRPr="00BF66FD">
        <w:rPr>
          <w:rFonts w:ascii="Times New Roman" w:eastAsia="Times New Roman" w:hAnsi="Times New Roman" w:cs="Times New Roman"/>
          <w:i/>
          <w:iCs/>
          <w:sz w:val="28"/>
          <w:szCs w:val="28"/>
          <w:lang w:eastAsia="ru-RU"/>
        </w:rPr>
        <w:t xml:space="preserve"> </w:t>
      </w:r>
      <w:r w:rsidRPr="00BF66FD">
        <w:rPr>
          <w:rFonts w:ascii="Times New Roman" w:eastAsia="Calibri" w:hAnsi="Times New Roman" w:cs="Times New Roman"/>
          <w:bCs/>
          <w:sz w:val="28"/>
          <w:szCs w:val="28"/>
        </w:rPr>
        <w:t>40.02.04 Юриспруденция</w:t>
      </w:r>
      <w:r w:rsidR="00934F8B">
        <w:rPr>
          <w:rFonts w:ascii="Times New Roman" w:eastAsia="Calibri" w:hAnsi="Times New Roman" w:cs="Times New Roman"/>
          <w:bCs/>
          <w:sz w:val="28"/>
          <w:szCs w:val="28"/>
        </w:rPr>
        <w:t xml:space="preserve"> </w:t>
      </w:r>
      <w:r w:rsidR="00BF66FD" w:rsidRPr="00BF66FD">
        <w:rPr>
          <w:rFonts w:ascii="Times New Roman" w:eastAsia="Times New Roman" w:hAnsi="Times New Roman" w:cs="Times New Roman"/>
          <w:bCs/>
          <w:sz w:val="28"/>
          <w:szCs w:val="28"/>
        </w:rPr>
        <w:t>(направленность: юрист в социальной сфере)</w:t>
      </w:r>
      <w:r w:rsidRPr="00BF66FD">
        <w:rPr>
          <w:rFonts w:ascii="Times New Roman" w:eastAsia="Times New Roman" w:hAnsi="Times New Roman" w:cs="Times New Roman"/>
          <w:sz w:val="28"/>
          <w:szCs w:val="28"/>
          <w:lang w:eastAsia="ru-RU"/>
        </w:rPr>
        <w:t xml:space="preserve">. </w:t>
      </w:r>
    </w:p>
    <w:p w:rsidR="00324824" w:rsidRPr="00BF66FD" w:rsidRDefault="00324824" w:rsidP="003248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006A6E3F" w:rsidRPr="00BF66FD">
        <w:rPr>
          <w:rFonts w:ascii="Times New Roman" w:eastAsia="Times New Roman" w:hAnsi="Times New Roman" w:cs="Times New Roman"/>
          <w:sz w:val="28"/>
          <w:szCs w:val="28"/>
          <w:lang w:eastAsia="ru-RU"/>
        </w:rPr>
        <w:t>общих компетенций (</w:t>
      </w:r>
      <w:proofErr w:type="gramStart"/>
      <w:r w:rsidRPr="00BF66FD">
        <w:rPr>
          <w:rFonts w:ascii="Times New Roman" w:eastAsia="Times New Roman" w:hAnsi="Times New Roman" w:cs="Times New Roman"/>
          <w:sz w:val="28"/>
          <w:szCs w:val="28"/>
          <w:lang w:eastAsia="ru-RU"/>
        </w:rPr>
        <w:t>ОК</w:t>
      </w:r>
      <w:proofErr w:type="gramEnd"/>
      <w:r w:rsidR="006A6E3F" w:rsidRPr="00BF66FD">
        <w:rPr>
          <w:rFonts w:ascii="Times New Roman" w:eastAsia="Times New Roman" w:hAnsi="Times New Roman" w:cs="Times New Roman"/>
          <w:sz w:val="28"/>
          <w:szCs w:val="28"/>
          <w:lang w:eastAsia="ru-RU"/>
        </w:rPr>
        <w:t>)</w:t>
      </w:r>
      <w:r w:rsidRPr="00BF66FD">
        <w:rPr>
          <w:rFonts w:ascii="Times New Roman" w:eastAsia="Times New Roman" w:hAnsi="Times New Roman" w:cs="Times New Roman"/>
          <w:sz w:val="28"/>
          <w:szCs w:val="28"/>
          <w:lang w:eastAsia="ru-RU"/>
        </w:rPr>
        <w:t xml:space="preserve"> </w:t>
      </w:r>
      <w:r w:rsidR="00F65E46" w:rsidRPr="00BF66FD">
        <w:rPr>
          <w:rFonts w:ascii="Times New Roman" w:eastAsia="Times New Roman" w:hAnsi="Times New Roman" w:cs="Times New Roman"/>
          <w:sz w:val="28"/>
          <w:szCs w:val="28"/>
          <w:lang w:eastAsia="ru-RU"/>
        </w:rPr>
        <w:t>01,02,03,04,05,06,09</w:t>
      </w:r>
      <w:r w:rsidR="00A07128" w:rsidRPr="00BF66FD">
        <w:rPr>
          <w:rFonts w:ascii="Times New Roman" w:eastAsia="Times New Roman" w:hAnsi="Times New Roman" w:cs="Times New Roman"/>
          <w:sz w:val="28"/>
          <w:szCs w:val="28"/>
          <w:lang w:eastAsia="ru-RU"/>
        </w:rPr>
        <w:t xml:space="preserve">, а также </w:t>
      </w:r>
      <w:r w:rsidR="006A6E3F" w:rsidRPr="00BF66FD">
        <w:rPr>
          <w:rFonts w:ascii="Times New Roman" w:eastAsia="Times New Roman" w:hAnsi="Times New Roman" w:cs="Times New Roman"/>
          <w:sz w:val="28"/>
          <w:szCs w:val="28"/>
          <w:lang w:eastAsia="ru-RU"/>
        </w:rPr>
        <w:t>профессиональных компетенций (</w:t>
      </w:r>
      <w:r w:rsidR="00A07128" w:rsidRPr="00BF66FD">
        <w:rPr>
          <w:rFonts w:ascii="Times New Roman" w:eastAsia="Times New Roman" w:hAnsi="Times New Roman" w:cs="Times New Roman"/>
          <w:sz w:val="28"/>
          <w:szCs w:val="28"/>
          <w:lang w:eastAsia="ru-RU"/>
        </w:rPr>
        <w:t>ПК</w:t>
      </w:r>
      <w:r w:rsidR="006A6E3F" w:rsidRPr="00BF66FD">
        <w:rPr>
          <w:rFonts w:ascii="Times New Roman" w:eastAsia="Times New Roman" w:hAnsi="Times New Roman" w:cs="Times New Roman"/>
          <w:sz w:val="28"/>
          <w:szCs w:val="28"/>
          <w:lang w:eastAsia="ru-RU"/>
        </w:rPr>
        <w:t>)</w:t>
      </w:r>
      <w:r w:rsidR="00A07128" w:rsidRPr="00BF66FD">
        <w:rPr>
          <w:rFonts w:ascii="Times New Roman" w:eastAsia="Times New Roman" w:hAnsi="Times New Roman" w:cs="Times New Roman"/>
          <w:sz w:val="28"/>
          <w:szCs w:val="28"/>
          <w:lang w:eastAsia="ru-RU"/>
        </w:rPr>
        <w:t xml:space="preserve"> 1.1.</w:t>
      </w:r>
      <w:r w:rsidR="00F65E46" w:rsidRPr="00BF66FD">
        <w:rPr>
          <w:rFonts w:ascii="Times New Roman" w:eastAsia="Times New Roman" w:hAnsi="Times New Roman" w:cs="Times New Roman"/>
          <w:sz w:val="28"/>
          <w:szCs w:val="28"/>
          <w:lang w:eastAsia="ru-RU"/>
        </w:rPr>
        <w:t>, 1.2, и 1.3.</w:t>
      </w:r>
    </w:p>
    <w:p w:rsidR="00324824" w:rsidRPr="00BF66FD" w:rsidRDefault="00324824" w:rsidP="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8"/>
          <w:szCs w:val="28"/>
          <w:lang w:eastAsia="ru-RU"/>
        </w:rPr>
      </w:pPr>
    </w:p>
    <w:p w:rsidR="00324824" w:rsidRPr="00BF66FD" w:rsidRDefault="00324824" w:rsidP="00324824">
      <w:pPr>
        <w:spacing w:after="0"/>
        <w:ind w:firstLine="709"/>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1.2. Цель и планируемые результаты освоения дисциплины:</w:t>
      </w:r>
    </w:p>
    <w:p w:rsidR="00324824" w:rsidRPr="00BF66FD" w:rsidRDefault="00324824" w:rsidP="00324824">
      <w:pPr>
        <w:suppressAutoHyphens/>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В рамках программы учебной дисциплины </w:t>
      </w:r>
      <w:proofErr w:type="gramStart"/>
      <w:r w:rsidRPr="00BF66FD">
        <w:rPr>
          <w:rFonts w:ascii="Times New Roman" w:eastAsia="Calibri" w:hAnsi="Times New Roman" w:cs="Times New Roman"/>
          <w:sz w:val="28"/>
          <w:szCs w:val="28"/>
        </w:rPr>
        <w:t>обучающимися</w:t>
      </w:r>
      <w:proofErr w:type="gramEnd"/>
      <w:r w:rsidRPr="00BF66FD">
        <w:rPr>
          <w:rFonts w:ascii="Times New Roman" w:eastAsia="Calibri" w:hAnsi="Times New Roman" w:cs="Times New Roman"/>
          <w:sz w:val="28"/>
          <w:szCs w:val="28"/>
        </w:rPr>
        <w:t xml:space="preserve"> осваиваются умения </w:t>
      </w:r>
      <w:r w:rsidRPr="00BF66FD">
        <w:rPr>
          <w:rFonts w:ascii="Times New Roman" w:eastAsia="Calibri" w:hAnsi="Times New Roman" w:cs="Times New Roman"/>
          <w:sz w:val="28"/>
          <w:szCs w:val="28"/>
        </w:rPr>
        <w:br/>
        <w:t>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27"/>
        <w:gridCol w:w="4349"/>
      </w:tblGrid>
      <w:tr w:rsidR="00324824" w:rsidRPr="00BF66FD" w:rsidTr="00A07128">
        <w:trPr>
          <w:trHeight w:val="649"/>
        </w:trPr>
        <w:tc>
          <w:tcPr>
            <w:tcW w:w="1271"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Код</w:t>
            </w:r>
          </w:p>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w:t>
            </w:r>
            <w:proofErr w:type="gramStart"/>
            <w:r w:rsidRPr="00BF66FD">
              <w:rPr>
                <w:rFonts w:ascii="Times New Roman" w:eastAsia="Times New Roman" w:hAnsi="Times New Roman" w:cs="Times New Roman"/>
                <w:sz w:val="28"/>
                <w:szCs w:val="28"/>
                <w:lang w:eastAsia="ru-RU"/>
              </w:rPr>
              <w:t>ОК</w:t>
            </w:r>
            <w:proofErr w:type="gramEnd"/>
          </w:p>
        </w:tc>
        <w:tc>
          <w:tcPr>
            <w:tcW w:w="4127"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Умения</w:t>
            </w:r>
          </w:p>
        </w:tc>
        <w:tc>
          <w:tcPr>
            <w:tcW w:w="4349" w:type="dxa"/>
            <w:hideMark/>
          </w:tcPr>
          <w:p w:rsidR="00324824" w:rsidRPr="00BF66FD" w:rsidRDefault="00324824" w:rsidP="00324824">
            <w:pPr>
              <w:suppressAutoHyphens/>
              <w:spacing w:after="0" w:line="240" w:lineRule="auto"/>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Знания</w:t>
            </w:r>
          </w:p>
        </w:tc>
      </w:tr>
      <w:tr w:rsidR="003065DD" w:rsidRPr="00BF66FD" w:rsidTr="003065DD">
        <w:trPr>
          <w:trHeight w:val="2492"/>
        </w:trPr>
        <w:tc>
          <w:tcPr>
            <w:tcW w:w="1271" w:type="dxa"/>
          </w:tcPr>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01</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02</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03</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04</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05</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06</w:t>
            </w:r>
          </w:p>
          <w:p w:rsidR="003065DD" w:rsidRPr="00BF66FD" w:rsidRDefault="003065DD" w:rsidP="00324824">
            <w:pPr>
              <w:spacing w:after="0" w:line="240" w:lineRule="auto"/>
              <w:rPr>
                <w:rFonts w:ascii="Times New Roman" w:eastAsia="Times New Roman" w:hAnsi="Times New Roman" w:cs="Times New Roman"/>
                <w:b/>
                <w:bCs/>
                <w:sz w:val="28"/>
                <w:szCs w:val="28"/>
                <w:lang w:eastAsia="ru-RU"/>
              </w:rPr>
            </w:pPr>
            <w:proofErr w:type="gramStart"/>
            <w:r w:rsidRPr="00BF66FD">
              <w:rPr>
                <w:rFonts w:ascii="Times New Roman" w:eastAsia="Times New Roman" w:hAnsi="Times New Roman" w:cs="Times New Roman"/>
                <w:b/>
                <w:bCs/>
                <w:sz w:val="28"/>
                <w:szCs w:val="28"/>
                <w:lang w:eastAsia="ru-RU"/>
              </w:rPr>
              <w:t>ОК</w:t>
            </w:r>
            <w:proofErr w:type="gramEnd"/>
            <w:r w:rsidRPr="00BF66FD">
              <w:rPr>
                <w:rFonts w:ascii="Times New Roman" w:eastAsia="Times New Roman" w:hAnsi="Times New Roman" w:cs="Times New Roman"/>
                <w:b/>
                <w:bCs/>
                <w:sz w:val="28"/>
                <w:szCs w:val="28"/>
                <w:lang w:eastAsia="ru-RU"/>
              </w:rPr>
              <w:t xml:space="preserve"> 09</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1.1</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1.2</w:t>
            </w:r>
          </w:p>
          <w:p w:rsidR="003065DD" w:rsidRPr="00BF66FD" w:rsidRDefault="003065DD" w:rsidP="003065DD">
            <w:pPr>
              <w:spacing w:after="0" w:line="240" w:lineRule="auto"/>
              <w:rPr>
                <w:rFonts w:ascii="Times New Roman" w:eastAsia="Times New Roman" w:hAnsi="Times New Roman" w:cs="Times New Roman"/>
                <w:b/>
                <w:bCs/>
                <w:sz w:val="28"/>
                <w:szCs w:val="28"/>
                <w:lang w:eastAsia="ru-RU"/>
              </w:rPr>
            </w:pPr>
            <w:r w:rsidRPr="00BF66FD">
              <w:rPr>
                <w:rFonts w:ascii="Times New Roman" w:eastAsia="Times New Roman" w:hAnsi="Times New Roman" w:cs="Times New Roman"/>
                <w:b/>
                <w:bCs/>
                <w:sz w:val="28"/>
                <w:szCs w:val="28"/>
                <w:lang w:eastAsia="ru-RU"/>
              </w:rPr>
              <w:t>ПК 1.3</w:t>
            </w:r>
          </w:p>
          <w:p w:rsidR="003065DD" w:rsidRPr="00BF66FD" w:rsidRDefault="003065DD" w:rsidP="00324824">
            <w:pPr>
              <w:suppressAutoHyphens/>
              <w:spacing w:after="0" w:line="240" w:lineRule="auto"/>
              <w:jc w:val="center"/>
              <w:rPr>
                <w:rFonts w:ascii="Times New Roman" w:eastAsia="Times New Roman" w:hAnsi="Times New Roman" w:cs="Times New Roman"/>
                <w:b/>
                <w:bCs/>
                <w:i/>
                <w:sz w:val="28"/>
                <w:szCs w:val="28"/>
                <w:u w:val="single"/>
                <w:lang w:eastAsia="ru-RU"/>
              </w:rPr>
            </w:pPr>
          </w:p>
        </w:tc>
        <w:tc>
          <w:tcPr>
            <w:tcW w:w="4127" w:type="dxa"/>
          </w:tcPr>
          <w:p w:rsidR="003065DD" w:rsidRPr="00BF66FD" w:rsidRDefault="003065DD" w:rsidP="00C110EA">
            <w:pPr>
              <w:spacing w:after="0" w:line="240" w:lineRule="auto"/>
              <w:jc w:val="both"/>
              <w:rPr>
                <w:rFonts w:ascii="Times New Roman" w:eastAsia="Times New Roman" w:hAnsi="Times New Roman" w:cs="Times New Roman"/>
                <w:i/>
                <w:sz w:val="28"/>
                <w:szCs w:val="28"/>
                <w:lang w:eastAsia="ru-RU"/>
              </w:rPr>
            </w:pPr>
            <w:proofErr w:type="gramStart"/>
            <w:r w:rsidRPr="00BF66FD">
              <w:rPr>
                <w:rFonts w:ascii="Times New Roman" w:eastAsia="Calibri" w:hAnsi="Times New Roman" w:cs="Times New Roman"/>
                <w:sz w:val="28"/>
                <w:szCs w:val="28"/>
              </w:rPr>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определять задачи для поиска информации; определять необходимые источники информации;</w:t>
            </w:r>
            <w:proofErr w:type="gramEnd"/>
            <w:r w:rsidRPr="00BF66FD">
              <w:rPr>
                <w:rFonts w:ascii="Times New Roman" w:eastAsia="Calibri" w:hAnsi="Times New Roman" w:cs="Times New Roman"/>
                <w:sz w:val="28"/>
                <w:szCs w:val="28"/>
              </w:rPr>
              <w:t xml:space="preserve"> </w:t>
            </w:r>
            <w:proofErr w:type="gramStart"/>
            <w:r w:rsidRPr="00BF66FD">
              <w:rPr>
                <w:rFonts w:ascii="Times New Roman" w:eastAsia="Calibri" w:hAnsi="Times New Roman" w:cs="Times New Roman"/>
                <w:sz w:val="28"/>
                <w:szCs w:val="28"/>
              </w:rPr>
              <w:t xml:space="preserve">планировать процесс поиска; структурировать получаемую информацию; выделять наиболее значимое в перечне информации; оформлять результаты поиска; применять </w:t>
            </w:r>
            <w:r w:rsidRPr="00BF66FD">
              <w:rPr>
                <w:rFonts w:ascii="Times New Roman" w:eastAsia="Calibri" w:hAnsi="Times New Roman" w:cs="Times New Roman"/>
                <w:sz w:val="28"/>
                <w:szCs w:val="28"/>
              </w:rPr>
              <w:lastRenderedPageBreak/>
              <w:t>средства информационных технологий для решения профессиональных задач;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взаимодействовать с коллегами в ходе профессиональной деятельности; грамотно излагать свои мысли и оформлять документы по профессиональной тематике на государственном языке;</w:t>
            </w:r>
            <w:proofErr w:type="gramEnd"/>
            <w:r w:rsidRPr="00BF66FD">
              <w:rPr>
                <w:rFonts w:ascii="Times New Roman" w:eastAsia="Calibri" w:hAnsi="Times New Roman" w:cs="Times New Roman"/>
                <w:sz w:val="28"/>
                <w:szCs w:val="28"/>
              </w:rPr>
              <w:t xml:space="preserve"> </w:t>
            </w:r>
            <w:proofErr w:type="gramStart"/>
            <w:r w:rsidRPr="00BF66FD">
              <w:rPr>
                <w:rFonts w:ascii="Times New Roman" w:eastAsia="Calibri" w:hAnsi="Times New Roman" w:cs="Times New Roman"/>
                <w:sz w:val="28"/>
                <w:szCs w:val="28"/>
              </w:rPr>
              <w:t xml:space="preserve">описывать значимость своей специальности; отличать </w:t>
            </w:r>
            <w:r w:rsidR="00C110EA" w:rsidRPr="00BF66FD">
              <w:rPr>
                <w:rFonts w:ascii="Times New Roman" w:eastAsia="Calibri" w:hAnsi="Times New Roman" w:cs="Times New Roman"/>
                <w:sz w:val="28"/>
                <w:szCs w:val="28"/>
              </w:rPr>
              <w:t>земельное</w:t>
            </w:r>
            <w:r w:rsidRPr="00BF66FD">
              <w:rPr>
                <w:rFonts w:ascii="Times New Roman" w:eastAsia="Calibri" w:hAnsi="Times New Roman" w:cs="Times New Roman"/>
                <w:sz w:val="28"/>
                <w:szCs w:val="28"/>
              </w:rPr>
              <w:t xml:space="preserve"> право от других отраслей по предмету и методу правового регулирования; применять отраслевые принципы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при решении практических ситуаций; классифицировать источники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определять их юридическую силу; толковать </w:t>
            </w:r>
            <w:r w:rsidR="00C110EA" w:rsidRPr="00BF66FD">
              <w:rPr>
                <w:rFonts w:ascii="Times New Roman" w:eastAsia="Calibri" w:hAnsi="Times New Roman" w:cs="Times New Roman"/>
                <w:sz w:val="28"/>
                <w:szCs w:val="28"/>
              </w:rPr>
              <w:t>Земельный</w:t>
            </w:r>
            <w:r w:rsidRPr="00BF66FD">
              <w:rPr>
                <w:rFonts w:ascii="Times New Roman" w:eastAsia="Calibri" w:hAnsi="Times New Roman" w:cs="Times New Roman"/>
                <w:sz w:val="28"/>
                <w:szCs w:val="28"/>
              </w:rPr>
              <w:t xml:space="preserve"> кодекс РФ, нормативные акты, содержащие нормы </w:t>
            </w:r>
            <w:r w:rsidR="00C110EA" w:rsidRPr="00BF66FD">
              <w:rPr>
                <w:rFonts w:ascii="Times New Roman" w:eastAsia="Calibri" w:hAnsi="Times New Roman" w:cs="Times New Roman"/>
                <w:sz w:val="28"/>
                <w:szCs w:val="28"/>
              </w:rPr>
              <w:t>земельного</w:t>
            </w:r>
            <w:r w:rsidRPr="00BF66FD">
              <w:rPr>
                <w:rFonts w:ascii="Times New Roman" w:eastAsia="Calibri" w:hAnsi="Times New Roman" w:cs="Times New Roman"/>
                <w:sz w:val="28"/>
                <w:szCs w:val="28"/>
              </w:rPr>
              <w:t xml:space="preserve"> права; применять нормативные правовые акты при разрешении практических ситуаций;</w:t>
            </w:r>
            <w:proofErr w:type="gramEnd"/>
            <w:r w:rsidRPr="00BF66FD">
              <w:rPr>
                <w:rFonts w:ascii="Times New Roman" w:eastAsia="Calibri" w:hAnsi="Times New Roman" w:cs="Times New Roman"/>
                <w:sz w:val="28"/>
                <w:szCs w:val="28"/>
              </w:rPr>
              <w:t xml:space="preserve"> определять основания возникновения, изменения и прекращения </w:t>
            </w:r>
            <w:r w:rsidR="00C110EA" w:rsidRPr="00BF66FD">
              <w:rPr>
                <w:rFonts w:ascii="Times New Roman" w:eastAsia="Calibri" w:hAnsi="Times New Roman" w:cs="Times New Roman"/>
                <w:sz w:val="28"/>
                <w:szCs w:val="28"/>
              </w:rPr>
              <w:t>земельных</w:t>
            </w:r>
            <w:r w:rsidRPr="00BF66FD">
              <w:rPr>
                <w:rFonts w:ascii="Times New Roman" w:eastAsia="Calibri" w:hAnsi="Times New Roman" w:cs="Times New Roman"/>
                <w:sz w:val="28"/>
                <w:szCs w:val="28"/>
              </w:rPr>
              <w:t xml:space="preserve"> правоотношений; анализировать и решать юридические проблемы в сфере </w:t>
            </w:r>
            <w:r w:rsidR="00C110EA" w:rsidRPr="00BF66FD">
              <w:rPr>
                <w:rFonts w:ascii="Times New Roman" w:eastAsia="Calibri" w:hAnsi="Times New Roman" w:cs="Times New Roman"/>
                <w:sz w:val="28"/>
                <w:szCs w:val="28"/>
              </w:rPr>
              <w:t>земельных</w:t>
            </w:r>
            <w:r w:rsidRPr="00BF66FD">
              <w:rPr>
                <w:rFonts w:ascii="Times New Roman" w:eastAsia="Calibri" w:hAnsi="Times New Roman" w:cs="Times New Roman"/>
                <w:sz w:val="28"/>
                <w:szCs w:val="28"/>
              </w:rPr>
              <w:t xml:space="preserve"> правоотношений; составлять проекты договоров, оказывать правовую помощь субъектам </w:t>
            </w:r>
            <w:r w:rsidR="00C110EA" w:rsidRPr="00BF66FD">
              <w:rPr>
                <w:rFonts w:ascii="Times New Roman" w:eastAsia="Calibri" w:hAnsi="Times New Roman" w:cs="Times New Roman"/>
                <w:sz w:val="28"/>
                <w:szCs w:val="28"/>
              </w:rPr>
              <w:lastRenderedPageBreak/>
              <w:t>земельных</w:t>
            </w:r>
            <w:r w:rsidRPr="00BF66FD">
              <w:rPr>
                <w:rFonts w:ascii="Times New Roman" w:eastAsia="Calibri" w:hAnsi="Times New Roman" w:cs="Times New Roman"/>
                <w:sz w:val="28"/>
                <w:szCs w:val="28"/>
              </w:rPr>
              <w:t xml:space="preserve"> правоотношений; логично и грамотно </w:t>
            </w:r>
            <w:proofErr w:type="gramStart"/>
            <w:r w:rsidRPr="00BF66FD">
              <w:rPr>
                <w:rFonts w:ascii="Times New Roman" w:eastAsia="Calibri" w:hAnsi="Times New Roman" w:cs="Times New Roman"/>
                <w:sz w:val="28"/>
                <w:szCs w:val="28"/>
              </w:rPr>
              <w:t>излагать и обосновывать</w:t>
            </w:r>
            <w:proofErr w:type="gramEnd"/>
            <w:r w:rsidRPr="00BF66FD">
              <w:rPr>
                <w:rFonts w:ascii="Times New Roman" w:eastAsia="Calibri" w:hAnsi="Times New Roman" w:cs="Times New Roman"/>
                <w:sz w:val="28"/>
                <w:szCs w:val="28"/>
              </w:rPr>
              <w:t xml:space="preserve"> свою точку зрения по </w:t>
            </w:r>
            <w:r w:rsidR="00C110EA" w:rsidRPr="00BF66FD">
              <w:rPr>
                <w:rFonts w:ascii="Times New Roman" w:eastAsia="Calibri" w:hAnsi="Times New Roman" w:cs="Times New Roman"/>
                <w:sz w:val="28"/>
                <w:szCs w:val="28"/>
              </w:rPr>
              <w:t>земельно</w:t>
            </w:r>
            <w:r w:rsidRPr="00BF66FD">
              <w:rPr>
                <w:rFonts w:ascii="Times New Roman" w:eastAsia="Calibri" w:hAnsi="Times New Roman" w:cs="Times New Roman"/>
                <w:sz w:val="28"/>
                <w:szCs w:val="28"/>
              </w:rPr>
              <w:t>-правовой тематике</w:t>
            </w:r>
          </w:p>
        </w:tc>
        <w:tc>
          <w:tcPr>
            <w:tcW w:w="4349" w:type="dxa"/>
          </w:tcPr>
          <w:p w:rsidR="003065DD" w:rsidRPr="00BF66FD" w:rsidRDefault="003065DD" w:rsidP="00524F04">
            <w:pPr>
              <w:spacing w:after="0" w:line="240" w:lineRule="auto"/>
              <w:jc w:val="both"/>
              <w:rPr>
                <w:rFonts w:ascii="Times New Roman" w:eastAsia="Times New Roman" w:hAnsi="Times New Roman" w:cs="Times New Roman"/>
                <w:i/>
                <w:sz w:val="28"/>
                <w:szCs w:val="28"/>
                <w:lang w:eastAsia="ru-RU"/>
              </w:rPr>
            </w:pPr>
            <w:proofErr w:type="gramStart"/>
            <w:r w:rsidRPr="00BF66FD">
              <w:rPr>
                <w:rFonts w:ascii="Times New Roman" w:eastAsia="Calibri" w:hAnsi="Times New Roman" w:cs="Times New Roman"/>
                <w:spacing w:val="-5"/>
                <w:sz w:val="28"/>
                <w:szCs w:val="28"/>
              </w:rPr>
              <w:lastRenderedPageBreak/>
              <w:t>основные источники информации и ресурсы для решения задач и проблем в профессиональном и/или социальном контексте; структура плана для решения задач; порядок оценки результатов решения задач профессиональной деятельности; приемы структурирования информации; формат оформления результатов поиска информации; содержание актуальной нормативно-правовой документации; современная научная и профессиональная терминология; правила оформления документов и построения устных сообщений;</w:t>
            </w:r>
            <w:proofErr w:type="gramEnd"/>
            <w:r w:rsidRPr="00BF66FD">
              <w:rPr>
                <w:rFonts w:ascii="Times New Roman" w:eastAsia="Calibri" w:hAnsi="Times New Roman" w:cs="Times New Roman"/>
                <w:spacing w:val="-5"/>
                <w:sz w:val="28"/>
                <w:szCs w:val="28"/>
              </w:rPr>
              <w:t xml:space="preserve"> </w:t>
            </w:r>
            <w:proofErr w:type="gramStart"/>
            <w:r w:rsidRPr="00BF66FD">
              <w:rPr>
                <w:rFonts w:ascii="Times New Roman" w:eastAsia="Calibri" w:hAnsi="Times New Roman" w:cs="Times New Roman"/>
                <w:spacing w:val="-5"/>
                <w:sz w:val="28"/>
                <w:szCs w:val="28"/>
              </w:rPr>
              <w:t xml:space="preserve">значимость профессиональной деятельности по специальности; правила построения предложений на профессиональные темы; классификация субъектов и объектов </w:t>
            </w:r>
            <w:r w:rsidR="00524F04" w:rsidRPr="00BF66FD">
              <w:rPr>
                <w:rFonts w:ascii="Times New Roman" w:eastAsia="Calibri" w:hAnsi="Times New Roman" w:cs="Times New Roman"/>
                <w:spacing w:val="-5"/>
                <w:sz w:val="28"/>
                <w:szCs w:val="28"/>
              </w:rPr>
              <w:t>земельного</w:t>
            </w:r>
            <w:r w:rsidRPr="00BF66FD">
              <w:rPr>
                <w:rFonts w:ascii="Times New Roman" w:eastAsia="Calibri" w:hAnsi="Times New Roman" w:cs="Times New Roman"/>
                <w:spacing w:val="-5"/>
                <w:sz w:val="28"/>
                <w:szCs w:val="28"/>
              </w:rPr>
              <w:t xml:space="preserve"> права; </w:t>
            </w:r>
            <w:r w:rsidRPr="00BF66FD">
              <w:rPr>
                <w:rFonts w:ascii="Times New Roman" w:eastAsia="Calibri" w:hAnsi="Times New Roman" w:cs="Times New Roman"/>
                <w:spacing w:val="-5"/>
                <w:sz w:val="28"/>
                <w:szCs w:val="28"/>
              </w:rPr>
              <w:lastRenderedPageBreak/>
              <w:t xml:space="preserve">содержание </w:t>
            </w:r>
            <w:r w:rsidR="00524F04" w:rsidRPr="00BF66FD">
              <w:rPr>
                <w:rFonts w:ascii="Times New Roman" w:eastAsia="Calibri" w:hAnsi="Times New Roman" w:cs="Times New Roman"/>
                <w:spacing w:val="-5"/>
                <w:sz w:val="28"/>
                <w:szCs w:val="28"/>
              </w:rPr>
              <w:t>земельных</w:t>
            </w:r>
            <w:r w:rsidRPr="00BF66FD">
              <w:rPr>
                <w:rFonts w:ascii="Times New Roman" w:eastAsia="Calibri" w:hAnsi="Times New Roman" w:cs="Times New Roman"/>
                <w:spacing w:val="-5"/>
                <w:sz w:val="28"/>
                <w:szCs w:val="28"/>
              </w:rPr>
              <w:t xml:space="preserve"> прав, способы их осуществления и защиты; </w:t>
            </w:r>
            <w:r w:rsidR="00524F04" w:rsidRPr="00BF66FD">
              <w:rPr>
                <w:rFonts w:ascii="Times New Roman" w:eastAsia="Calibri" w:hAnsi="Times New Roman" w:cs="Times New Roman"/>
                <w:spacing w:val="-5"/>
                <w:sz w:val="28"/>
                <w:szCs w:val="28"/>
              </w:rPr>
              <w:t xml:space="preserve"> право собственности и иные вещные права на землю; понятие и состав земель Российской Федерации; категории земель в Российской Федерации; отнесение земель к категориям, перевод земель из одной категории в другую;</w:t>
            </w:r>
            <w:proofErr w:type="gramEnd"/>
            <w:r w:rsidR="00524F04" w:rsidRPr="00BF66FD">
              <w:rPr>
                <w:rFonts w:ascii="Times New Roman" w:eastAsia="Calibri" w:hAnsi="Times New Roman" w:cs="Times New Roman"/>
                <w:spacing w:val="-5"/>
                <w:sz w:val="28"/>
                <w:szCs w:val="28"/>
              </w:rPr>
              <w:t xml:space="preserve"> </w:t>
            </w:r>
            <w:proofErr w:type="gramStart"/>
            <w:r w:rsidR="00524F04" w:rsidRPr="00BF66FD">
              <w:rPr>
                <w:rFonts w:ascii="Times New Roman" w:eastAsia="Calibri" w:hAnsi="Times New Roman" w:cs="Times New Roman"/>
                <w:spacing w:val="-5"/>
                <w:sz w:val="28"/>
                <w:szCs w:val="28"/>
              </w:rPr>
              <w:t>целевое назначение земель; разрешенное использование земельного участка; порядок управления в сфере использования и охраны земель, специальные правовые режимы земель сельскохозяйственного назначения, населенных пунктов, промышленности, транспорта и иного специального назначения, земель лесного, водного фондов, особо охраняемых природных территорий, а также земель запаса; порядок предоставления земель гражданам Российской Федерации; правовое регулирование земельных отношений в зарубежных странах.</w:t>
            </w:r>
            <w:proofErr w:type="gramEnd"/>
          </w:p>
        </w:tc>
      </w:tr>
    </w:tbl>
    <w:p w:rsidR="00324824" w:rsidRPr="00BF66FD" w:rsidRDefault="00324824" w:rsidP="00324824">
      <w:pPr>
        <w:suppressAutoHyphens/>
        <w:spacing w:after="0"/>
        <w:ind w:firstLine="709"/>
        <w:contextualSpacing/>
        <w:jc w:val="both"/>
        <w:rPr>
          <w:rFonts w:ascii="Times New Roman" w:eastAsia="Calibri" w:hAnsi="Times New Roman" w:cs="Times New Roman"/>
          <w:sz w:val="28"/>
          <w:szCs w:val="28"/>
        </w:rPr>
      </w:pPr>
    </w:p>
    <w:p w:rsidR="003065DD" w:rsidRPr="00BF66FD" w:rsidRDefault="003065DD" w:rsidP="003065DD">
      <w:pPr>
        <w:suppressAutoHyphens/>
        <w:spacing w:after="0"/>
        <w:ind w:firstLine="567"/>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 xml:space="preserve">1.3. </w:t>
      </w:r>
      <w:proofErr w:type="gramStart"/>
      <w:r w:rsidRPr="00BF66FD">
        <w:rPr>
          <w:rFonts w:ascii="Times New Roman" w:eastAsia="Calibri" w:hAnsi="Times New Roman" w:cs="Times New Roman"/>
          <w:b/>
          <w:sz w:val="28"/>
          <w:szCs w:val="28"/>
        </w:rPr>
        <w:t>Компетенции обучающегося, формируемые в результате освоения дисциплины</w:t>
      </w:r>
      <w:proofErr w:type="gramEnd"/>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03. </w:t>
      </w:r>
      <w:proofErr w:type="gramStart"/>
      <w:r w:rsidRPr="00BF66FD">
        <w:rPr>
          <w:rFonts w:ascii="Times New Roman" w:eastAsia="Calibri" w:hAnsi="Times New Roman" w:cs="Times New Roman"/>
          <w:sz w:val="28"/>
          <w:szCs w:val="28"/>
        </w:rPr>
        <w:t>Планировать и реализовывать</w:t>
      </w:r>
      <w:proofErr w:type="gramEnd"/>
      <w:r w:rsidRPr="00BF66FD">
        <w:rPr>
          <w:rFonts w:ascii="Times New Roman" w:eastAsia="Calibri" w:hAnsi="Times New Roman" w:cs="Times New Roman"/>
          <w:sz w:val="28"/>
          <w:szCs w:val="28"/>
        </w:rPr>
        <w:t xml:space="preserve">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04. Эффективно </w:t>
      </w:r>
      <w:proofErr w:type="gramStart"/>
      <w:r w:rsidRPr="00BF66FD">
        <w:rPr>
          <w:rFonts w:ascii="Times New Roman" w:eastAsia="Calibri" w:hAnsi="Times New Roman" w:cs="Times New Roman"/>
          <w:sz w:val="28"/>
          <w:szCs w:val="28"/>
        </w:rPr>
        <w:t>взаимодействовать и работать</w:t>
      </w:r>
      <w:proofErr w:type="gramEnd"/>
      <w:r w:rsidRPr="00BF66FD">
        <w:rPr>
          <w:rFonts w:ascii="Times New Roman" w:eastAsia="Calibri" w:hAnsi="Times New Roman" w:cs="Times New Roman"/>
          <w:sz w:val="28"/>
          <w:szCs w:val="28"/>
        </w:rPr>
        <w:t xml:space="preserve"> в коллективе и команде; </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 </w:t>
      </w: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065DD" w:rsidRPr="00BF66FD" w:rsidRDefault="00C110EA" w:rsidP="003065DD">
      <w:pPr>
        <w:suppressAutoHyphens/>
        <w:spacing w:after="0"/>
        <w:ind w:firstLine="567"/>
        <w:contextualSpacing/>
        <w:jc w:val="both"/>
        <w:rPr>
          <w:rFonts w:ascii="Times New Roman" w:eastAsia="Calibri" w:hAnsi="Times New Roman" w:cs="Times New Roman"/>
          <w:b/>
          <w:sz w:val="28"/>
          <w:szCs w:val="28"/>
        </w:rPr>
      </w:pPr>
      <w:proofErr w:type="gramStart"/>
      <w:r w:rsidRPr="00BF66FD">
        <w:rPr>
          <w:rFonts w:ascii="Times New Roman" w:eastAsia="Calibri" w:hAnsi="Times New Roman" w:cs="Times New Roman"/>
          <w:sz w:val="28"/>
          <w:szCs w:val="28"/>
        </w:rPr>
        <w:t>ОК</w:t>
      </w:r>
      <w:proofErr w:type="gramEnd"/>
      <w:r w:rsidRPr="00BF66FD">
        <w:rPr>
          <w:rFonts w:ascii="Times New Roman" w:eastAsia="Calibri" w:hAnsi="Times New Roman" w:cs="Times New Roman"/>
          <w:sz w:val="28"/>
          <w:szCs w:val="28"/>
        </w:rPr>
        <w:t xml:space="preserve"> 09. Пользоваться профессиональной документацией на государственном и иностранном языках;</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1.1. Осуществлять профессиональное толкование норм права;</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1.2. Применять нормы права для решения задач в профессиональной деятельности;</w:t>
      </w:r>
    </w:p>
    <w:p w:rsidR="003065DD" w:rsidRPr="00BF66FD" w:rsidRDefault="00C110EA" w:rsidP="003065DD">
      <w:pPr>
        <w:suppressAutoHyphens/>
        <w:spacing w:after="0"/>
        <w:ind w:firstLine="567"/>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ПК 1.3. Владеть навыками подготовки юридических документов, в том числе с использованием информационных технологий.</w:t>
      </w:r>
    </w:p>
    <w:p w:rsidR="00C110EA" w:rsidRPr="00BF66FD" w:rsidRDefault="00C110EA" w:rsidP="003065DD">
      <w:pPr>
        <w:suppressAutoHyphens/>
        <w:spacing w:after="0"/>
        <w:ind w:firstLine="567"/>
        <w:contextualSpacing/>
        <w:jc w:val="both"/>
        <w:rPr>
          <w:rFonts w:ascii="Times New Roman" w:eastAsia="Calibri" w:hAnsi="Times New Roman" w:cs="Times New Roman"/>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F015BE" w:rsidRDefault="00F015BE" w:rsidP="00324824">
      <w:pPr>
        <w:suppressAutoHyphens/>
        <w:spacing w:after="0"/>
        <w:contextualSpacing/>
        <w:jc w:val="center"/>
        <w:rPr>
          <w:rFonts w:ascii="Times New Roman" w:eastAsia="Calibri" w:hAnsi="Times New Roman" w:cs="Times New Roman"/>
          <w:b/>
          <w:sz w:val="28"/>
          <w:szCs w:val="28"/>
        </w:rPr>
      </w:pPr>
    </w:p>
    <w:p w:rsidR="00324824" w:rsidRPr="00BF66FD" w:rsidRDefault="00324824" w:rsidP="00324824">
      <w:pPr>
        <w:suppressAutoHyphens/>
        <w:spacing w:after="0"/>
        <w:contextualSpacing/>
        <w:jc w:val="center"/>
        <w:rPr>
          <w:rFonts w:ascii="Times New Roman" w:eastAsia="Calibri" w:hAnsi="Times New Roman" w:cs="Times New Roman"/>
          <w:b/>
          <w:sz w:val="28"/>
          <w:szCs w:val="28"/>
        </w:rPr>
      </w:pPr>
      <w:r w:rsidRPr="00BF66FD">
        <w:rPr>
          <w:rFonts w:ascii="Times New Roman" w:eastAsia="Calibri" w:hAnsi="Times New Roman" w:cs="Times New Roman"/>
          <w:b/>
          <w:sz w:val="28"/>
          <w:szCs w:val="28"/>
        </w:rPr>
        <w:lastRenderedPageBreak/>
        <w:t>2. СТРУКТУРА И СОДЕРЖАНИЕ УЧЕБНОЙ ДИСЦИПЛИНЫ</w:t>
      </w:r>
    </w:p>
    <w:p w:rsidR="00324824" w:rsidRPr="00BF66FD" w:rsidRDefault="00324824" w:rsidP="00324824">
      <w:pPr>
        <w:suppressAutoHyphens/>
        <w:spacing w:after="0"/>
        <w:ind w:firstLine="709"/>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Вид учебной работы</w:t>
            </w:r>
          </w:p>
        </w:tc>
        <w:tc>
          <w:tcPr>
            <w:tcW w:w="1315" w:type="pct"/>
            <w:vAlign w:val="center"/>
          </w:tcPr>
          <w:p w:rsidR="00324824" w:rsidRPr="00BF66FD" w:rsidRDefault="00324824" w:rsidP="00324824">
            <w:pPr>
              <w:suppressAutoHyphens/>
              <w:spacing w:after="0"/>
              <w:contextualSpacing/>
              <w:rPr>
                <w:rFonts w:ascii="Times New Roman" w:eastAsia="Calibri" w:hAnsi="Times New Roman" w:cs="Times New Roman"/>
                <w:b/>
                <w:iCs/>
                <w:sz w:val="28"/>
                <w:szCs w:val="28"/>
              </w:rPr>
            </w:pPr>
            <w:r w:rsidRPr="00BF66FD">
              <w:rPr>
                <w:rFonts w:ascii="Times New Roman" w:eastAsia="Calibri" w:hAnsi="Times New Roman" w:cs="Times New Roman"/>
                <w:b/>
                <w:iCs/>
                <w:sz w:val="28"/>
                <w:szCs w:val="28"/>
              </w:rPr>
              <w:t>Объем в часах</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Объем образовательной программы учебной дисциплины</w:t>
            </w:r>
          </w:p>
        </w:tc>
        <w:tc>
          <w:tcPr>
            <w:tcW w:w="131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68</w:t>
            </w:r>
          </w:p>
        </w:tc>
      </w:tr>
      <w:tr w:rsidR="00324824" w:rsidRPr="00BF66FD" w:rsidTr="00324824">
        <w:trPr>
          <w:trHeight w:val="490"/>
        </w:trPr>
        <w:tc>
          <w:tcPr>
            <w:tcW w:w="3685" w:type="pct"/>
            <w:shd w:val="clear" w:color="auto" w:fill="auto"/>
            <w:vAlign w:val="center"/>
          </w:tcPr>
          <w:p w:rsidR="00324824" w:rsidRPr="00BF66FD" w:rsidRDefault="00324824" w:rsidP="00324824">
            <w:pPr>
              <w:suppressAutoHyphens/>
              <w:spacing w:after="0"/>
              <w:contextualSpacing/>
              <w:rPr>
                <w:rFonts w:ascii="Times New Roman" w:eastAsia="Calibri" w:hAnsi="Times New Roman" w:cs="Times New Roman"/>
                <w:b/>
                <w:sz w:val="28"/>
                <w:szCs w:val="28"/>
              </w:rPr>
            </w:pPr>
            <w:r w:rsidRPr="00BF66FD">
              <w:rPr>
                <w:rFonts w:ascii="Times New Roman" w:eastAsia="Calibri" w:hAnsi="Times New Roman" w:cs="Times New Roman"/>
                <w:b/>
                <w:sz w:val="28"/>
                <w:szCs w:val="28"/>
              </w:rPr>
              <w:t>в т.ч. в форме практической подготовки</w:t>
            </w:r>
          </w:p>
        </w:tc>
        <w:tc>
          <w:tcPr>
            <w:tcW w:w="1315" w:type="pct"/>
            <w:shd w:val="clear" w:color="auto" w:fill="auto"/>
            <w:vAlign w:val="center"/>
          </w:tcPr>
          <w:p w:rsidR="00324824" w:rsidRPr="00BF66FD" w:rsidRDefault="002B60F9"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64</w:t>
            </w:r>
          </w:p>
        </w:tc>
      </w:tr>
      <w:tr w:rsidR="00324824" w:rsidRPr="00BF66FD" w:rsidTr="00324824">
        <w:trPr>
          <w:trHeight w:val="336"/>
        </w:trPr>
        <w:tc>
          <w:tcPr>
            <w:tcW w:w="5000" w:type="pct"/>
            <w:gridSpan w:val="2"/>
            <w:vAlign w:val="center"/>
          </w:tcPr>
          <w:p w:rsidR="00324824" w:rsidRPr="00BF66FD" w:rsidRDefault="00324824"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sz w:val="28"/>
                <w:szCs w:val="28"/>
              </w:rPr>
              <w:t>в т. ч.:</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sz w:val="28"/>
                <w:szCs w:val="28"/>
              </w:rPr>
            </w:pPr>
            <w:r w:rsidRPr="00BF66FD">
              <w:rPr>
                <w:rFonts w:ascii="Times New Roman" w:eastAsia="Calibri" w:hAnsi="Times New Roman" w:cs="Times New Roman"/>
                <w:sz w:val="28"/>
                <w:szCs w:val="28"/>
              </w:rPr>
              <w:t>теоретическое обучение</w:t>
            </w:r>
          </w:p>
        </w:tc>
        <w:tc>
          <w:tcPr>
            <w:tcW w:w="1315" w:type="pct"/>
            <w:vAlign w:val="center"/>
          </w:tcPr>
          <w:p w:rsidR="00324824" w:rsidRPr="00BF66FD" w:rsidRDefault="00C71240" w:rsidP="00F65E46">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3</w:t>
            </w:r>
            <w:r w:rsidR="00F65E46" w:rsidRPr="00BF66FD">
              <w:rPr>
                <w:rFonts w:ascii="Times New Roman" w:eastAsia="Calibri" w:hAnsi="Times New Roman" w:cs="Times New Roman"/>
                <w:iCs/>
                <w:noProof/>
                <w:sz w:val="28"/>
                <w:szCs w:val="28"/>
              </w:rPr>
              <w:t>4</w:t>
            </w:r>
          </w:p>
        </w:tc>
      </w:tr>
      <w:tr w:rsidR="00324824" w:rsidRPr="00BF66FD" w:rsidTr="00324824">
        <w:trPr>
          <w:trHeight w:val="490"/>
        </w:trPr>
        <w:tc>
          <w:tcPr>
            <w:tcW w:w="3685" w:type="pct"/>
            <w:vAlign w:val="center"/>
          </w:tcPr>
          <w:p w:rsidR="00324824" w:rsidRPr="00BF66FD" w:rsidRDefault="00324824" w:rsidP="00324824">
            <w:pPr>
              <w:suppressAutoHyphens/>
              <w:spacing w:after="0"/>
              <w:contextualSpacing/>
              <w:rPr>
                <w:rFonts w:ascii="Times New Roman" w:eastAsia="Calibri" w:hAnsi="Times New Roman" w:cs="Times New Roman"/>
                <w:sz w:val="28"/>
                <w:szCs w:val="28"/>
              </w:rPr>
            </w:pPr>
            <w:r w:rsidRPr="00BF66FD">
              <w:rPr>
                <w:rFonts w:ascii="Times New Roman" w:eastAsia="Calibri" w:hAnsi="Times New Roman" w:cs="Times New Roman"/>
                <w:sz w:val="28"/>
                <w:szCs w:val="28"/>
              </w:rPr>
              <w:t>практические занятия</w:t>
            </w:r>
          </w:p>
        </w:tc>
        <w:tc>
          <w:tcPr>
            <w:tcW w:w="1315" w:type="pct"/>
            <w:vAlign w:val="center"/>
          </w:tcPr>
          <w:p w:rsidR="00324824" w:rsidRPr="00BF66FD" w:rsidRDefault="00C71240" w:rsidP="00F65E46">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noProof/>
                <w:sz w:val="28"/>
                <w:szCs w:val="28"/>
              </w:rPr>
              <w:t>3</w:t>
            </w:r>
            <w:r w:rsidR="00F65E46" w:rsidRPr="00BF66FD">
              <w:rPr>
                <w:rFonts w:ascii="Times New Roman" w:eastAsia="Calibri" w:hAnsi="Times New Roman" w:cs="Times New Roman"/>
                <w:iCs/>
                <w:noProof/>
                <w:sz w:val="28"/>
                <w:szCs w:val="28"/>
              </w:rPr>
              <w:t>4</w:t>
            </w:r>
          </w:p>
        </w:tc>
      </w:tr>
      <w:tr w:rsidR="00324824" w:rsidRPr="00BF66FD" w:rsidTr="00324824">
        <w:trPr>
          <w:trHeight w:val="267"/>
        </w:trPr>
        <w:tc>
          <w:tcPr>
            <w:tcW w:w="368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с</w:t>
            </w:r>
            <w:r w:rsidR="00324824" w:rsidRPr="00BF66FD">
              <w:rPr>
                <w:rFonts w:ascii="Times New Roman" w:eastAsia="Calibri" w:hAnsi="Times New Roman" w:cs="Times New Roman"/>
                <w:iCs/>
                <w:sz w:val="28"/>
                <w:szCs w:val="28"/>
              </w:rPr>
              <w:t>амостоятельная работа</w:t>
            </w:r>
          </w:p>
        </w:tc>
        <w:tc>
          <w:tcPr>
            <w:tcW w:w="1315" w:type="pct"/>
            <w:vAlign w:val="center"/>
          </w:tcPr>
          <w:p w:rsidR="00324824" w:rsidRPr="00BF66FD" w:rsidRDefault="00C110EA"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0</w:t>
            </w:r>
          </w:p>
        </w:tc>
      </w:tr>
      <w:tr w:rsidR="00324824" w:rsidRPr="00BF66FD" w:rsidTr="00324824">
        <w:trPr>
          <w:trHeight w:val="331"/>
        </w:trPr>
        <w:tc>
          <w:tcPr>
            <w:tcW w:w="3685" w:type="pct"/>
            <w:vAlign w:val="center"/>
          </w:tcPr>
          <w:p w:rsidR="00F65E46" w:rsidRPr="00BF66FD" w:rsidRDefault="00C110EA" w:rsidP="00324824">
            <w:pPr>
              <w:suppressAutoHyphens/>
              <w:spacing w:after="0"/>
              <w:contextualSpacing/>
              <w:rPr>
                <w:rFonts w:ascii="Times New Roman" w:eastAsia="Calibri" w:hAnsi="Times New Roman" w:cs="Times New Roman"/>
                <w:b/>
                <w:iCs/>
                <w:sz w:val="28"/>
                <w:szCs w:val="28"/>
              </w:rPr>
            </w:pPr>
            <w:r w:rsidRPr="00BF66FD">
              <w:rPr>
                <w:rFonts w:ascii="Times New Roman" w:eastAsia="Calibri" w:hAnsi="Times New Roman" w:cs="Times New Roman"/>
                <w:b/>
                <w:iCs/>
                <w:sz w:val="28"/>
                <w:szCs w:val="28"/>
              </w:rPr>
              <w:t>Промежуточная</w:t>
            </w:r>
            <w:r w:rsidR="00324824" w:rsidRPr="00BF66FD">
              <w:rPr>
                <w:rFonts w:ascii="Times New Roman" w:eastAsia="Calibri" w:hAnsi="Times New Roman" w:cs="Times New Roman"/>
                <w:b/>
                <w:iCs/>
                <w:sz w:val="28"/>
                <w:szCs w:val="28"/>
              </w:rPr>
              <w:t xml:space="preserve"> аттестация</w:t>
            </w:r>
            <w:r w:rsidR="00F65E46" w:rsidRPr="00BF66FD">
              <w:rPr>
                <w:rFonts w:ascii="Times New Roman" w:eastAsia="Calibri" w:hAnsi="Times New Roman" w:cs="Times New Roman"/>
                <w:b/>
                <w:iCs/>
                <w:sz w:val="28"/>
                <w:szCs w:val="28"/>
              </w:rPr>
              <w:t xml:space="preserve"> (дифференцированный зачет)</w:t>
            </w:r>
          </w:p>
        </w:tc>
        <w:tc>
          <w:tcPr>
            <w:tcW w:w="1315" w:type="pct"/>
            <w:vAlign w:val="center"/>
          </w:tcPr>
          <w:p w:rsidR="00324824" w:rsidRPr="00BF66FD" w:rsidRDefault="00C40FAF" w:rsidP="00324824">
            <w:pPr>
              <w:suppressAutoHyphens/>
              <w:spacing w:after="0"/>
              <w:contextualSpacing/>
              <w:rPr>
                <w:rFonts w:ascii="Times New Roman" w:eastAsia="Calibri" w:hAnsi="Times New Roman" w:cs="Times New Roman"/>
                <w:iCs/>
                <w:sz w:val="28"/>
                <w:szCs w:val="28"/>
              </w:rPr>
            </w:pPr>
            <w:r w:rsidRPr="00BF66FD">
              <w:rPr>
                <w:rFonts w:ascii="Times New Roman" w:eastAsia="Calibri" w:hAnsi="Times New Roman" w:cs="Times New Roman"/>
                <w:iCs/>
                <w:sz w:val="28"/>
                <w:szCs w:val="28"/>
              </w:rPr>
              <w:t>4</w:t>
            </w:r>
          </w:p>
        </w:tc>
      </w:tr>
    </w:tbl>
    <w:p w:rsidR="00324824" w:rsidRPr="00BF66FD" w:rsidRDefault="00324824" w:rsidP="00324824">
      <w:pPr>
        <w:suppressAutoHyphens/>
        <w:spacing w:after="0"/>
        <w:contextualSpacing/>
        <w:rPr>
          <w:rFonts w:ascii="Times New Roman" w:eastAsia="Calibri" w:hAnsi="Times New Roman" w:cs="Times New Roman"/>
          <w:b/>
          <w:i/>
          <w:sz w:val="28"/>
          <w:szCs w:val="28"/>
        </w:rPr>
      </w:pPr>
    </w:p>
    <w:p w:rsidR="00324824" w:rsidRPr="00BF66FD" w:rsidRDefault="00324824" w:rsidP="00324824">
      <w:pPr>
        <w:rPr>
          <w:rFonts w:ascii="Times New Roman" w:eastAsia="Times New Roman" w:hAnsi="Times New Roman" w:cs="Times New Roman"/>
          <w:sz w:val="28"/>
          <w:szCs w:val="28"/>
          <w:lang w:eastAsia="ru-RU"/>
        </w:rPr>
        <w:sectPr w:rsidR="00324824" w:rsidRPr="00BF66FD" w:rsidSect="002C1A76">
          <w:footerReference w:type="default" r:id="rId13"/>
          <w:pgSz w:w="11906" w:h="16838"/>
          <w:pgMar w:top="1134" w:right="567" w:bottom="1134" w:left="1701" w:header="709" w:footer="709" w:gutter="0"/>
          <w:pgNumType w:start="3"/>
          <w:cols w:space="708"/>
          <w:docGrid w:linePitch="360"/>
        </w:sectPr>
      </w:pPr>
    </w:p>
    <w:p w:rsidR="00324824" w:rsidRPr="00BF66FD" w:rsidRDefault="00324824" w:rsidP="00324824">
      <w:pPr>
        <w:spacing w:after="0" w:line="240" w:lineRule="auto"/>
        <w:ind w:firstLine="709"/>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Style w:val="a3"/>
        <w:tblW w:w="5000" w:type="pct"/>
        <w:tblLayout w:type="fixed"/>
        <w:tblLook w:val="04A0" w:firstRow="1" w:lastRow="0" w:firstColumn="1" w:lastColumn="0" w:noHBand="0" w:noVBand="1"/>
      </w:tblPr>
      <w:tblGrid>
        <w:gridCol w:w="2010"/>
        <w:gridCol w:w="83"/>
        <w:gridCol w:w="8363"/>
        <w:gridCol w:w="2298"/>
        <w:gridCol w:w="2032"/>
      </w:tblGrid>
      <w:tr w:rsidR="00324824" w:rsidRPr="00BF66FD" w:rsidTr="00A37299">
        <w:tc>
          <w:tcPr>
            <w:tcW w:w="680" w:type="pct"/>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bCs/>
                <w:sz w:val="28"/>
                <w:szCs w:val="28"/>
                <w:lang w:eastAsia="ru-RU"/>
              </w:rPr>
              <w:t>Наименование разделов и тем</w:t>
            </w:r>
          </w:p>
        </w:tc>
        <w:tc>
          <w:tcPr>
            <w:tcW w:w="2856" w:type="pct"/>
            <w:gridSpan w:val="2"/>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BF66FD">
              <w:rPr>
                <w:rFonts w:ascii="Times New Roman" w:eastAsia="Times New Roman" w:hAnsi="Times New Roman" w:cs="Times New Roman"/>
                <w:b/>
                <w:bCs/>
                <w:sz w:val="28"/>
                <w:szCs w:val="28"/>
                <w:lang w:eastAsia="ru-RU"/>
              </w:rPr>
              <w:t>обучающихся</w:t>
            </w:r>
            <w:proofErr w:type="gramEnd"/>
          </w:p>
        </w:tc>
        <w:tc>
          <w:tcPr>
            <w:tcW w:w="777" w:type="pct"/>
            <w:vAlign w:val="center"/>
          </w:tcPr>
          <w:p w:rsidR="00324824" w:rsidRPr="00BF66FD" w:rsidRDefault="00324824" w:rsidP="00324824">
            <w:pPr>
              <w:ind w:right="-127"/>
              <w:jc w:val="center"/>
              <w:rPr>
                <w:rFonts w:ascii="Times New Roman" w:eastAsia="Calibri" w:hAnsi="Times New Roman" w:cs="Times New Roman"/>
                <w:b/>
                <w:bCs/>
                <w:sz w:val="28"/>
                <w:szCs w:val="28"/>
              </w:rPr>
            </w:pPr>
            <w:r w:rsidRPr="00BF66FD">
              <w:rPr>
                <w:rFonts w:ascii="Times New Roman" w:eastAsia="Times New Roman" w:hAnsi="Times New Roman" w:cs="Times New Roman"/>
                <w:b/>
                <w:bCs/>
                <w:sz w:val="28"/>
                <w:szCs w:val="28"/>
                <w:lang w:eastAsia="ru-RU"/>
              </w:rPr>
              <w:t xml:space="preserve">Объем, акад. </w:t>
            </w:r>
            <w:proofErr w:type="gramStart"/>
            <w:r w:rsidRPr="00BF66FD">
              <w:rPr>
                <w:rFonts w:ascii="Times New Roman" w:eastAsia="Times New Roman" w:hAnsi="Times New Roman" w:cs="Times New Roman"/>
                <w:b/>
                <w:bCs/>
                <w:sz w:val="28"/>
                <w:szCs w:val="28"/>
                <w:lang w:eastAsia="ru-RU"/>
              </w:rPr>
              <w:t>ч</w:t>
            </w:r>
            <w:proofErr w:type="gramEnd"/>
            <w:r w:rsidRPr="00BF66FD">
              <w:rPr>
                <w:rFonts w:ascii="Times New Roman" w:eastAsia="Times New Roman" w:hAnsi="Times New Roman" w:cs="Times New Roman"/>
                <w:b/>
                <w:bCs/>
                <w:sz w:val="28"/>
                <w:szCs w:val="28"/>
                <w:lang w:eastAsia="ru-RU"/>
              </w:rPr>
              <w:t xml:space="preserve"> / в том числе </w:t>
            </w:r>
            <w:r w:rsidRPr="00BF66FD">
              <w:rPr>
                <w:rFonts w:ascii="Times New Roman" w:eastAsia="Times New Roman" w:hAnsi="Times New Roman" w:cs="Times New Roman"/>
                <w:b/>
                <w:bCs/>
                <w:sz w:val="28"/>
                <w:szCs w:val="28"/>
                <w:lang w:eastAsia="ru-RU"/>
              </w:rPr>
              <w:br/>
              <w:t>в форме практической подготовки, акад. ч</w:t>
            </w:r>
          </w:p>
        </w:tc>
        <w:tc>
          <w:tcPr>
            <w:tcW w:w="687" w:type="pct"/>
            <w:vAlign w:val="center"/>
          </w:tcPr>
          <w:p w:rsidR="00324824" w:rsidRPr="00BF66FD" w:rsidRDefault="00324824" w:rsidP="00324824">
            <w:pPr>
              <w:jc w:val="center"/>
              <w:rPr>
                <w:rFonts w:ascii="Times New Roman" w:eastAsia="Calibri" w:hAnsi="Times New Roman" w:cs="Times New Roman"/>
                <w:b/>
                <w:bCs/>
                <w:sz w:val="28"/>
                <w:szCs w:val="28"/>
              </w:rPr>
            </w:pPr>
            <w:r w:rsidRPr="00BF66FD">
              <w:rPr>
                <w:rFonts w:ascii="Times New Roman" w:eastAsia="Times New Roman" w:hAnsi="Times New Roman" w:cs="Times New Roman"/>
                <w:b/>
                <w:bCs/>
                <w:sz w:val="28"/>
                <w:szCs w:val="28"/>
                <w:lang w:eastAsia="ru-RU"/>
              </w:rPr>
              <w:t>Коды компетенций,</w:t>
            </w:r>
            <w:r w:rsidRPr="00BF66FD">
              <w:rPr>
                <w:rFonts w:ascii="Times New Roman" w:eastAsia="Times New Roman" w:hAnsi="Times New Roman" w:cs="Times New Roman"/>
                <w:sz w:val="28"/>
                <w:szCs w:val="28"/>
                <w:lang w:eastAsia="ru-RU"/>
              </w:rPr>
              <w:t xml:space="preserve"> </w:t>
            </w:r>
            <w:r w:rsidRPr="00BF66FD">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324824" w:rsidRPr="00BF66FD" w:rsidTr="00A37299">
        <w:tc>
          <w:tcPr>
            <w:tcW w:w="680" w:type="pct"/>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w:t>
            </w:r>
          </w:p>
        </w:tc>
        <w:tc>
          <w:tcPr>
            <w:tcW w:w="2856" w:type="pct"/>
            <w:gridSpan w:val="2"/>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777" w:type="pct"/>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3</w:t>
            </w:r>
          </w:p>
        </w:tc>
        <w:tc>
          <w:tcPr>
            <w:tcW w:w="687" w:type="pct"/>
            <w:shd w:val="clear" w:color="auto" w:fill="auto"/>
            <w:vAlign w:val="center"/>
          </w:tcPr>
          <w:p w:rsidR="00324824" w:rsidRPr="00BF66FD" w:rsidRDefault="00324824"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r>
      <w:tr w:rsidR="00BF66FD" w:rsidRPr="00BF66FD" w:rsidTr="00BF66FD">
        <w:tc>
          <w:tcPr>
            <w:tcW w:w="3536" w:type="pct"/>
            <w:gridSpan w:val="3"/>
          </w:tcPr>
          <w:p w:rsidR="00BF66FD" w:rsidRPr="00BF66FD" w:rsidRDefault="00BF66FD" w:rsidP="00E24B49">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1. Общие положения земельного  права</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12</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r>
      <w:tr w:rsidR="00BF66FD" w:rsidRPr="00BF66FD" w:rsidTr="00BF66FD">
        <w:trPr>
          <w:trHeight w:val="56"/>
        </w:trPr>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1.1.</w:t>
            </w:r>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Предмет и</w:t>
            </w:r>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система </w:t>
            </w:r>
            <w:proofErr w:type="gramStart"/>
            <w:r w:rsidRPr="00BF66FD">
              <w:rPr>
                <w:rFonts w:ascii="Times New Roman" w:hAnsi="Times New Roman" w:cs="Times New Roman"/>
                <w:b/>
                <w:color w:val="000000"/>
                <w:sz w:val="28"/>
                <w:szCs w:val="28"/>
              </w:rPr>
              <w:t>земельного</w:t>
            </w:r>
            <w:proofErr w:type="gramEnd"/>
          </w:p>
          <w:p w:rsidR="00BF66FD" w:rsidRPr="00BF66FD" w:rsidRDefault="00BF66FD" w:rsidP="00E24B49">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права.</w:t>
            </w:r>
          </w:p>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w:t>
            </w:r>
          </w:p>
          <w:p w:rsidR="00BF66FD" w:rsidRPr="00BF66FD" w:rsidRDefault="00BF66FD" w:rsidP="00324824">
            <w:pPr>
              <w:jc w:val="center"/>
              <w:rPr>
                <w:rFonts w:ascii="Times New Roman" w:eastAsia="Times New Roman" w:hAnsi="Times New Roman" w:cs="Times New Roman"/>
                <w:b/>
                <w:sz w:val="28"/>
                <w:szCs w:val="28"/>
                <w:highlight w:val="yellow"/>
                <w:lang w:eastAsia="ru-RU"/>
              </w:rPr>
            </w:pPr>
            <w:r w:rsidRPr="00BF66FD">
              <w:rPr>
                <w:rFonts w:ascii="Times New Roman" w:eastAsia="Times New Roman" w:hAnsi="Times New Roman" w:cs="Times New Roman"/>
                <w:b/>
                <w:sz w:val="28"/>
                <w:szCs w:val="28"/>
                <w:highlight w:val="yellow"/>
                <w:lang w:eastAsia="ru-RU"/>
              </w:rPr>
              <w:t xml:space="preserve"> </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 </w:t>
            </w:r>
          </w:p>
        </w:tc>
      </w:tr>
      <w:tr w:rsidR="00BF66FD" w:rsidRPr="00BF66FD" w:rsidTr="00BF66FD">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C40FAF">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Предмет земельного права. Понятие и особенности земельных отношений как предмета земельного права. Виды общественных земельных отношений Объекты общественных земельных отношений. Земля как природный объект. Земля как природный ресурс – объект хозяйствования. Земля недвижимость, объект собственности и гражданского оборота. Земля как политическое пространство. Методы земельного права. Гражданско-правовой метод. Административно-правовой метод. Понятие и принципы земельного права. Место земельного права в правовой системе, его соотношение </w:t>
            </w:r>
            <w:proofErr w:type="gramStart"/>
            <w:r w:rsidRPr="00BF66FD">
              <w:rPr>
                <w:rFonts w:ascii="Times New Roman" w:hAnsi="Times New Roman" w:cs="Times New Roman"/>
                <w:color w:val="000000"/>
                <w:sz w:val="28"/>
                <w:szCs w:val="28"/>
              </w:rPr>
              <w:t>конституционным</w:t>
            </w:r>
            <w:proofErr w:type="gramEnd"/>
            <w:r w:rsidRPr="00BF66FD">
              <w:rPr>
                <w:rFonts w:ascii="Times New Roman" w:hAnsi="Times New Roman" w:cs="Times New Roman"/>
                <w:color w:val="000000"/>
                <w:sz w:val="28"/>
                <w:szCs w:val="28"/>
              </w:rPr>
              <w:t xml:space="preserve">, гражданским, административным, экологическим и отраслями права. Система земельного права как отрасли права, отрасли науки, дисциплины.  </w:t>
            </w:r>
          </w:p>
        </w:tc>
        <w:tc>
          <w:tcPr>
            <w:tcW w:w="777" w:type="pct"/>
            <w:vMerge/>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vAlign w:val="center"/>
          </w:tcPr>
          <w:p w:rsidR="00BF66FD" w:rsidRPr="00BF66FD" w:rsidRDefault="00BF66FD" w:rsidP="00E24B4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1.2. </w:t>
            </w:r>
            <w:r w:rsidRPr="00BF66FD">
              <w:rPr>
                <w:rFonts w:ascii="Times New Roman" w:hAnsi="Times New Roman" w:cs="Times New Roman"/>
                <w:b/>
                <w:color w:val="000000"/>
                <w:sz w:val="28"/>
                <w:szCs w:val="28"/>
              </w:rPr>
              <w:t>История становления земельного права</w:t>
            </w:r>
          </w:p>
        </w:tc>
        <w:tc>
          <w:tcPr>
            <w:tcW w:w="2828" w:type="pct"/>
            <w:vAlign w:val="center"/>
          </w:tcPr>
          <w:p w:rsidR="00BF66FD" w:rsidRPr="00BF66FD" w:rsidRDefault="00BF66FD" w:rsidP="00E24B4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E24B49">
            <w:pPr>
              <w:jc w:val="center"/>
              <w:rPr>
                <w:rFonts w:ascii="Times New Roman" w:eastAsia="Times New Roman" w:hAnsi="Times New Roman" w:cs="Times New Roman"/>
                <w:b/>
                <w:sz w:val="28"/>
                <w:szCs w:val="28"/>
                <w:highlight w:val="yellow"/>
                <w:lang w:eastAsia="ru-RU"/>
              </w:rPr>
            </w:pPr>
            <w:r w:rsidRPr="00BF66FD">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BF66FD" w:rsidRPr="00BF66FD" w:rsidRDefault="00BF66FD" w:rsidP="00E24B49">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E24B49">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tc>
      </w:tr>
      <w:tr w:rsidR="00BF66FD" w:rsidRPr="00BF66FD" w:rsidTr="00BF66FD">
        <w:trPr>
          <w:trHeight w:val="45"/>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Земельно-правовой строй в дореволюционной России. Общая характеристика. </w:t>
            </w:r>
          </w:p>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Земельно-правовой строй в России после Октябрьской революции. Три периода национализации земли 1917-1930-х гг.   Регулирование земельных отношений </w:t>
            </w:r>
            <w:proofErr w:type="gramStart"/>
            <w:r w:rsidRPr="00BF66FD">
              <w:rPr>
                <w:rFonts w:ascii="Times New Roman" w:hAnsi="Times New Roman" w:cs="Times New Roman"/>
                <w:color w:val="000000"/>
                <w:sz w:val="28"/>
                <w:szCs w:val="28"/>
              </w:rPr>
              <w:t>в</w:t>
            </w:r>
            <w:proofErr w:type="gramEnd"/>
          </w:p>
          <w:p w:rsidR="00BF66FD" w:rsidRPr="00BF66FD" w:rsidRDefault="00BF66FD" w:rsidP="00E24B49">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lastRenderedPageBreak/>
              <w:t>период 1940-1980-х гг. Основы земельного законодательства Союза ССР и союзных республик 1968 г. Земельный кодекс РСФСР 1970 г. Перестройка земельных отношений в СССР (1989-1991 гг.). Демонополизация собственности</w:t>
            </w:r>
          </w:p>
          <w:p w:rsidR="00BF66FD" w:rsidRPr="00BF66FD" w:rsidRDefault="00BF66FD" w:rsidP="00E24B49">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землю. Земельная реформа в Российской Федерации. Цели, задачи, противоречия, экономические, организационно-правовые основы. Правовое обеспечение первого этапа земельной реформы (1991-1996 гг.). Правовое обеспечение второго этапа земельной реформы (1997-2001 гг.). Современной состояние системы земельного права России. </w:t>
            </w:r>
          </w:p>
        </w:tc>
        <w:tc>
          <w:tcPr>
            <w:tcW w:w="777" w:type="pct"/>
            <w:vMerge/>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45"/>
        </w:trPr>
        <w:tc>
          <w:tcPr>
            <w:tcW w:w="708" w:type="pct"/>
            <w:gridSpan w:val="2"/>
            <w:vAlign w:val="center"/>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Тема 1.3.</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Источники земельного права</w:t>
            </w:r>
          </w:p>
        </w:tc>
        <w:tc>
          <w:tcPr>
            <w:tcW w:w="2828" w:type="pct"/>
          </w:tcPr>
          <w:p w:rsidR="00BF66FD" w:rsidRPr="00BF66FD" w:rsidRDefault="00BF66FD" w:rsidP="00C40FAF">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особенности источников земельного права. Система источников земельного права. Конституционные основы земельного права. Законы как источники земельного права.   Земельный кодекс Российской Федерации как основной отраслевой источник земельного права. Подзаконные нормативно-правовые акты как источники земельного права.  Нормативный договор как источник земельного права. Международные договоры, федеративные договоры, договоры о разграничении предметов ведения и полномочий между Российской Федерацией и субъектами Российской Федерации как источники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45"/>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1.4.</w:t>
            </w:r>
          </w:p>
          <w:p w:rsidR="00FB1F31"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Земельные правоотношения</w:t>
            </w:r>
          </w:p>
          <w:p w:rsidR="002B09A6" w:rsidRPr="00BF66FD" w:rsidRDefault="002B09A6"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земельных правоотношений. Классификация и виды земельных правоотношений. Объекты земельных правоотношений. Земельный участок как объект земельных правоотношений Субъекты земельных правоотношений.   Содержание земельных правоотношений. Основания возникновения земельных правоотношений. Возникновение земельных правоотношений. Основания изменения и прекращения земельных правоотношений</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2 </w:t>
            </w: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w:t>
            </w:r>
            <w:r w:rsidRPr="00BF66FD">
              <w:rPr>
                <w:rFonts w:ascii="Times New Roman" w:hAnsi="Times New Roman" w:cs="Times New Roman"/>
                <w:color w:val="000000"/>
                <w:sz w:val="28"/>
                <w:szCs w:val="28"/>
              </w:rPr>
              <w:t xml:space="preserve"> «Предмет и система земельного права. История становления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№2</w:t>
            </w:r>
            <w:r w:rsidRPr="00BF66FD">
              <w:rPr>
                <w:rFonts w:ascii="Times New Roman" w:hAnsi="Times New Roman" w:cs="Times New Roman"/>
                <w:color w:val="000000"/>
                <w:sz w:val="28"/>
                <w:szCs w:val="28"/>
              </w:rPr>
              <w:t xml:space="preserve"> «Источники земельного права»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FB1F31" w:rsidRPr="00BF66FD" w:rsidTr="00BF66FD">
        <w:trPr>
          <w:trHeight w:val="45"/>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72626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№3 </w:t>
            </w:r>
            <w:r w:rsidRPr="00BF66FD">
              <w:rPr>
                <w:rFonts w:ascii="Times New Roman" w:hAnsi="Times New Roman" w:cs="Times New Roman"/>
                <w:color w:val="000000"/>
                <w:sz w:val="28"/>
                <w:szCs w:val="28"/>
              </w:rPr>
              <w:t>«Земельные правоотношения»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w:t>
            </w:r>
          </w:p>
        </w:tc>
      </w:tr>
      <w:tr w:rsidR="00BF66FD" w:rsidRPr="00BF66FD" w:rsidTr="00BF66FD">
        <w:trPr>
          <w:trHeight w:val="45"/>
        </w:trPr>
        <w:tc>
          <w:tcPr>
            <w:tcW w:w="3536" w:type="pct"/>
            <w:gridSpan w:val="3"/>
            <w:vAlign w:val="center"/>
          </w:tcPr>
          <w:p w:rsidR="00BF66FD" w:rsidRPr="00BF66FD" w:rsidRDefault="00BF66FD" w:rsidP="0072626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Раздел 2. Право собственности и иные вещные права на землю</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10</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2.1.</w:t>
            </w:r>
            <w:r w:rsidRPr="00BF66FD">
              <w:rPr>
                <w:rFonts w:ascii="Times New Roman" w:hAnsi="Times New Roman" w:cs="Times New Roman"/>
                <w:b/>
                <w:color w:val="000000"/>
                <w:sz w:val="28"/>
                <w:szCs w:val="28"/>
              </w:rPr>
              <w:t xml:space="preserve"> Право собственности на землю</w:t>
            </w:r>
          </w:p>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w:t>
            </w:r>
          </w:p>
        </w:tc>
      </w:tr>
      <w:tr w:rsidR="00FB1F31" w:rsidRPr="00BF66FD" w:rsidTr="00BF66FD">
        <w:trPr>
          <w:trHeight w:val="27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vAlign w:val="center"/>
          </w:tcPr>
          <w:p w:rsidR="00FB1F31" w:rsidRPr="00BF66FD" w:rsidRDefault="00FB1F31" w:rsidP="001A54E5">
            <w:pPr>
              <w:jc w:val="both"/>
              <w:rPr>
                <w:rFonts w:ascii="Times New Roman" w:eastAsia="Times New Roman" w:hAnsi="Times New Roman" w:cs="Times New Roman"/>
                <w:b/>
                <w:sz w:val="28"/>
                <w:szCs w:val="28"/>
                <w:lang w:eastAsia="ru-RU"/>
              </w:rPr>
            </w:pPr>
            <w:r w:rsidRPr="00BF66FD">
              <w:rPr>
                <w:rFonts w:ascii="Times New Roman" w:hAnsi="Times New Roman" w:cs="Times New Roman"/>
                <w:color w:val="000000"/>
                <w:sz w:val="28"/>
                <w:szCs w:val="28"/>
              </w:rPr>
              <w:t>Понятие собственности и права собственности на землю и другие природные ресурсы. Собственность на землю в экономическом и правовом смысле.   Формы и виды собственности на землю. Земельные участки, изъятые и ограниченные в обороте. Основания возникновения права собственности на землю.   Основания изменения и прекращения права собственности на землю. Ограничения права собственности на землю. Права и обязанности собственников земельных участков по использованию земель. Государственная регистрация права собственности на землю и перехода права собственности на землю. Документы-основания, подтверждающие право собственности на землю</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7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6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2C1A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4</w:t>
            </w:r>
            <w:r w:rsidRPr="00BF66FD">
              <w:rPr>
                <w:rFonts w:ascii="Times New Roman" w:hAnsi="Times New Roman" w:cs="Times New Roman"/>
                <w:color w:val="000000"/>
                <w:sz w:val="28"/>
                <w:szCs w:val="28"/>
              </w:rPr>
              <w:t xml:space="preserve"> «Право собственности на землю»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183"/>
        </w:trPr>
        <w:tc>
          <w:tcPr>
            <w:tcW w:w="680" w:type="pct"/>
            <w:vMerge w:val="restart"/>
          </w:tcPr>
          <w:p w:rsidR="00BF66FD" w:rsidRPr="00BF66FD" w:rsidRDefault="00BF66FD" w:rsidP="00EF5742">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2.2</w:t>
            </w:r>
          </w:p>
          <w:p w:rsidR="00BF66FD" w:rsidRPr="00BF66FD" w:rsidRDefault="00BF66FD" w:rsidP="00EF5742">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lastRenderedPageBreak/>
              <w:t>Правовые формы использования земель</w:t>
            </w:r>
          </w:p>
        </w:tc>
        <w:tc>
          <w:tcPr>
            <w:tcW w:w="2856" w:type="pct"/>
            <w:gridSpan w:val="2"/>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 xml:space="preserve">ПК 1.1. </w:t>
            </w:r>
          </w:p>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1104"/>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1A54E5">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прав на землю лиц, не являющихся собственниками земли. Виды правовых форм использования земель. Отдельные виды прав на землю лиц, не являющихся собственниками земли.  Права и обязанности землевладельцев, землепользователей и арендаторов земельных участков по использованию земель. Государственная регистрация прав на земельные участки лиц, не являющихся собственниками земли, или сделок с ними. Документы, юридически оформляющие права на землю. Плата за землю и оценка земли</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333"/>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247"/>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Borders>
              <w:bottom w:val="single" w:sz="4" w:space="0" w:color="auto"/>
            </w:tcBorders>
          </w:tcPr>
          <w:p w:rsidR="00BF66FD" w:rsidRPr="00BF66FD" w:rsidRDefault="00BF66FD" w:rsidP="002C1A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5</w:t>
            </w:r>
            <w:r w:rsidRPr="00BF66FD">
              <w:rPr>
                <w:rFonts w:ascii="Times New Roman" w:hAnsi="Times New Roman" w:cs="Times New Roman"/>
                <w:color w:val="000000"/>
                <w:sz w:val="28"/>
                <w:szCs w:val="28"/>
              </w:rPr>
              <w:t xml:space="preserve"> «Иные вещные права на землю»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Borders>
              <w:bottom w:val="single" w:sz="4" w:space="0" w:color="auto"/>
            </w:tcBorders>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2 </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204"/>
        </w:trPr>
        <w:tc>
          <w:tcPr>
            <w:tcW w:w="680" w:type="pct"/>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Borders>
              <w:top w:val="single" w:sz="4" w:space="0" w:color="auto"/>
            </w:tcBorders>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Семинарское занятие №6 </w:t>
            </w:r>
            <w:r w:rsidRPr="00BF66FD">
              <w:rPr>
                <w:rFonts w:ascii="Times New Roman" w:eastAsia="Times New Roman" w:hAnsi="Times New Roman" w:cs="Times New Roman"/>
                <w:sz w:val="28"/>
                <w:szCs w:val="28"/>
                <w:lang w:eastAsia="ru-RU"/>
              </w:rPr>
              <w:t>«Порядок оформления и государственной регистрации иных вещных прав на землю» (</w:t>
            </w:r>
            <w:r w:rsidRPr="00BF66FD">
              <w:rPr>
                <w:rFonts w:ascii="Times New Roman" w:eastAsia="Times New Roman" w:hAnsi="Times New Roman" w:cs="Times New Roman"/>
                <w:i/>
                <w:sz w:val="28"/>
                <w:szCs w:val="28"/>
                <w:lang w:eastAsia="ru-RU"/>
              </w:rPr>
              <w:t>практическая подготовка</w:t>
            </w:r>
            <w:r w:rsidRPr="00BF66FD">
              <w:rPr>
                <w:rFonts w:ascii="Times New Roman" w:eastAsia="Times New Roman" w:hAnsi="Times New Roman" w:cs="Times New Roman"/>
                <w:sz w:val="28"/>
                <w:szCs w:val="28"/>
                <w:lang w:eastAsia="ru-RU"/>
              </w:rPr>
              <w:t>)</w:t>
            </w:r>
          </w:p>
        </w:tc>
        <w:tc>
          <w:tcPr>
            <w:tcW w:w="777" w:type="pct"/>
            <w:tcBorders>
              <w:top w:val="single" w:sz="4" w:space="0" w:color="auto"/>
            </w:tcBorders>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c>
          <w:tcPr>
            <w:tcW w:w="3536" w:type="pct"/>
            <w:gridSpan w:val="3"/>
          </w:tcPr>
          <w:p w:rsidR="00BF66FD" w:rsidRPr="00BF66FD" w:rsidRDefault="00BF66FD" w:rsidP="001A54E5">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Раздел 3 </w:t>
            </w:r>
            <w:r w:rsidRPr="00BF66FD">
              <w:rPr>
                <w:rFonts w:ascii="Times New Roman" w:hAnsi="Times New Roman" w:cs="Times New Roman"/>
                <w:b/>
                <w:color w:val="000000"/>
                <w:sz w:val="28"/>
                <w:szCs w:val="28"/>
              </w:rPr>
              <w:t xml:space="preserve"> Управления в сфере использования и охраны земель</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14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3.1. </w:t>
            </w:r>
          </w:p>
          <w:p w:rsidR="00BF66FD" w:rsidRPr="00BF66FD" w:rsidRDefault="00BF66FD" w:rsidP="00AC74BB">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Управление в сфере использования земель</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FB1F31">
        <w:trPr>
          <w:trHeight w:val="415"/>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C05DDB">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и состав земель Российской Федерации. Категории земель в Российской Федерации. Отнесение земель к категориям, перевод земель из одной категории в другую. Целевое назначение земель. Разрешенное использование земельного участка. Понятие и виды управления использованием и охраной земель. Система органов управления и их компетенция. Государственный кадастровый учет земель. Землеустройство: понятие и виды. Понятие предоставления земельных участков из земель, находящихся в государственной и муниципальной собственности. Изъятие земельных участков для государственных и муниципальных нужд. Возмещение убытков. Государственный контроль за использованием и охраной земель</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r w:rsidRPr="00BF66FD">
              <w:rPr>
                <w:rFonts w:ascii="Times New Roman" w:hAnsi="Times New Roman" w:cs="Times New Roman"/>
                <w:color w:val="000000"/>
                <w:sz w:val="28"/>
                <w:szCs w:val="28"/>
              </w:rPr>
              <w:lastRenderedPageBreak/>
              <w:t>(</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Тема 3.2. </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Правовая охрана земель</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AC74BB">
            <w:pPr>
              <w:jc w:val="both"/>
              <w:rPr>
                <w:rFonts w:ascii="Times New Roman" w:eastAsia="Times New Roman" w:hAnsi="Times New Roman" w:cs="Times New Roman"/>
                <w:sz w:val="28"/>
                <w:szCs w:val="28"/>
                <w:lang w:eastAsia="ru-RU"/>
              </w:rPr>
            </w:pPr>
            <w:r w:rsidRPr="00BF66FD">
              <w:rPr>
                <w:rFonts w:ascii="Times New Roman" w:hAnsi="Times New Roman" w:cs="Times New Roman"/>
                <w:sz w:val="28"/>
                <w:szCs w:val="28"/>
              </w:rPr>
              <w:t>Правовые основы охраны земель. Цели охраны земель. Содержание охраны земель. Правовое регулирование разработки и реализации федеральных, региональных и местных программ по охране земель. Правовое обеспечение мелиорации земель. Государственное регулирование обеспечения плодородия земель сельскохозяйственного назначения. Использование земель, подвергшихся радиоактивному и химическому загрязнению. Права и обязанности собственников земельных участков и землепользователей, арендаторов в области охраны земель</w:t>
            </w:r>
            <w:proofErr w:type="gramStart"/>
            <w:r w:rsidRPr="00BF66FD">
              <w:rPr>
                <w:rFonts w:ascii="Times New Roman" w:hAnsi="Times New Roman" w:cs="Times New Roman"/>
                <w:sz w:val="28"/>
                <w:szCs w:val="28"/>
              </w:rPr>
              <w:t>.</w:t>
            </w:r>
            <w:proofErr w:type="gramEnd"/>
            <w:r w:rsidRPr="00BF66FD">
              <w:rPr>
                <w:rFonts w:ascii="Times New Roman" w:hAnsi="Times New Roman" w:cs="Times New Roman"/>
                <w:sz w:val="28"/>
                <w:szCs w:val="28"/>
              </w:rPr>
              <w:t xml:space="preserve"> (</w:t>
            </w:r>
            <w:proofErr w:type="gramStart"/>
            <w:r w:rsidRPr="00BF66FD">
              <w:rPr>
                <w:rFonts w:ascii="Times New Roman" w:hAnsi="Times New Roman" w:cs="Times New Roman"/>
                <w:i/>
                <w:sz w:val="28"/>
                <w:szCs w:val="28"/>
              </w:rPr>
              <w:t>п</w:t>
            </w:r>
            <w:proofErr w:type="gramEnd"/>
            <w:r w:rsidRPr="00BF66FD">
              <w:rPr>
                <w:rFonts w:ascii="Times New Roman" w:hAnsi="Times New Roman" w:cs="Times New Roman"/>
                <w:i/>
                <w:sz w:val="28"/>
                <w:szCs w:val="28"/>
              </w:rPr>
              <w:t>рактическая подготовка</w:t>
            </w:r>
            <w:r w:rsidRPr="00BF66FD">
              <w:rPr>
                <w:rFonts w:ascii="Times New Roman" w:hAnsi="Times New Roman" w:cs="Times New Roman"/>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398"/>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3.3. Способы защиты прав на землю. Ответственность за земельные правонарушения</w:t>
            </w: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7"/>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C1A6C">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виды способов защиты прав на землю. Понятие, виды земельных споров и основные причины их возникновения. Порядок рассмотрения земельных споров.</w:t>
            </w:r>
          </w:p>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Понятие и виды юридической ответственности за земельные правонарушения. Основания ответственности. Понятие и состав земельного правонарушения. Виды земельных правонарушений. Дисциплинарная ответственность за земельные правонарушения. Административная ответственность за земельные правонарушения. Уголовная ответственность за земельные правонарушения. Возмещение вреда, причиненного земельным правонарушением. Специальная земельно-правовая ответственность за земельные правонарушения. Причины земельных правонарушений и пути их устранения</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7 «</w:t>
            </w:r>
            <w:r w:rsidRPr="00BF66FD">
              <w:rPr>
                <w:rFonts w:ascii="Times New Roman" w:hAnsi="Times New Roman" w:cs="Times New Roman"/>
                <w:color w:val="000000"/>
                <w:sz w:val="28"/>
                <w:szCs w:val="28"/>
              </w:rPr>
              <w:t xml:space="preserve">Управление в сфере </w:t>
            </w:r>
            <w:r w:rsidRPr="00BF66FD">
              <w:rPr>
                <w:rFonts w:ascii="Times New Roman" w:hAnsi="Times New Roman" w:cs="Times New Roman"/>
                <w:color w:val="000000"/>
                <w:sz w:val="28"/>
                <w:szCs w:val="28"/>
              </w:rPr>
              <w:lastRenderedPageBreak/>
              <w:t>землепользования»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ПК 1.1., 1.2., 1.3</w:t>
            </w: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8 </w:t>
            </w:r>
            <w:r w:rsidRPr="00BF66FD">
              <w:rPr>
                <w:rFonts w:ascii="Times New Roman" w:hAnsi="Times New Roman" w:cs="Times New Roman"/>
                <w:color w:val="000000"/>
                <w:sz w:val="28"/>
                <w:szCs w:val="28"/>
              </w:rPr>
              <w:t>«Правовая охрана земель»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9 </w:t>
            </w:r>
            <w:r w:rsidRPr="00BF66FD">
              <w:rPr>
                <w:rFonts w:ascii="Times New Roman" w:hAnsi="Times New Roman" w:cs="Times New Roman"/>
                <w:color w:val="000000"/>
                <w:sz w:val="28"/>
                <w:szCs w:val="28"/>
              </w:rPr>
              <w:t>«Ответственность за земельные правонарушения»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5"/>
        </w:trPr>
        <w:tc>
          <w:tcPr>
            <w:tcW w:w="3536" w:type="pct"/>
            <w:gridSpan w:val="3"/>
          </w:tcPr>
          <w:p w:rsidR="00BF66FD" w:rsidRPr="00BF66FD" w:rsidRDefault="00BF66FD" w:rsidP="00C05DDB">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4. Правовой режим земель сельскохозяйственного назначения</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8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Тема 4.1. </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Оборот земель сельскохозяйственного назначения</w:t>
            </w: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86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650C2B">
            <w:pPr>
              <w:jc w:val="both"/>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Понятие правового режима земель сельскохозяйственного назначения. Понятие и состав земель сельскохозяйственного назначения. Принципы правового регулирования отношений по использованию и охране земель сельскохозяйственного назначения. Купля-продажа земельных участков из земель сельскохозяйственного назначения. Аренда земельных участков из земель сельскохозяйственного назначения. Предоставление земельных участков гражданам и юридическим лицам в собственность и аренду. Особенности оборота долей в праве общей собственности на земельные участки из земель сельскохозяйственного назначения</w:t>
            </w:r>
            <w:proofErr w:type="gramStart"/>
            <w:r w:rsidRPr="00BF66FD">
              <w:rPr>
                <w:rFonts w:ascii="Times New Roman" w:eastAsia="Times New Roman" w:hAnsi="Times New Roman" w:cs="Times New Roman"/>
                <w:sz w:val="28"/>
                <w:szCs w:val="28"/>
                <w:lang w:eastAsia="ru-RU"/>
              </w:rPr>
              <w:t>.</w:t>
            </w:r>
            <w:proofErr w:type="gramEnd"/>
            <w:r w:rsidRPr="00BF66FD">
              <w:rPr>
                <w:rFonts w:ascii="Times New Roman" w:eastAsia="Times New Roman" w:hAnsi="Times New Roman" w:cs="Times New Roman"/>
                <w:sz w:val="28"/>
                <w:szCs w:val="28"/>
                <w:lang w:eastAsia="ru-RU"/>
              </w:rPr>
              <w:t xml:space="preserve"> (</w:t>
            </w:r>
            <w:proofErr w:type="gramStart"/>
            <w:r w:rsidRPr="00BF66FD">
              <w:rPr>
                <w:rFonts w:ascii="Times New Roman" w:eastAsia="Times New Roman" w:hAnsi="Times New Roman" w:cs="Times New Roman"/>
                <w:i/>
                <w:sz w:val="28"/>
                <w:szCs w:val="28"/>
                <w:lang w:eastAsia="ru-RU"/>
              </w:rPr>
              <w:t>п</w:t>
            </w:r>
            <w:proofErr w:type="gramEnd"/>
            <w:r w:rsidRPr="00BF66FD">
              <w:rPr>
                <w:rFonts w:ascii="Times New Roman" w:eastAsia="Times New Roman" w:hAnsi="Times New Roman" w:cs="Times New Roman"/>
                <w:i/>
                <w:sz w:val="28"/>
                <w:szCs w:val="28"/>
                <w:lang w:eastAsia="ru-RU"/>
              </w:rPr>
              <w:t>рактическая подготовка</w:t>
            </w:r>
            <w:r w:rsidRPr="00BF66FD">
              <w:rPr>
                <w:rFonts w:ascii="Times New Roman" w:eastAsia="Times New Roman" w:hAnsi="Times New Roman" w:cs="Times New Roman"/>
                <w:sz w:val="28"/>
                <w:szCs w:val="28"/>
                <w:lang w:eastAsia="ru-RU"/>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A3729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10</w:t>
            </w:r>
            <w:r w:rsidRPr="00BF66FD">
              <w:rPr>
                <w:rFonts w:ascii="Times New Roman" w:hAnsi="Times New Roman" w:cs="Times New Roman"/>
                <w:color w:val="000000"/>
                <w:sz w:val="28"/>
                <w:szCs w:val="28"/>
              </w:rPr>
              <w:t xml:space="preserve"> «Правовой режим земель сельскохозяйственного назначения»»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299"/>
        </w:trPr>
        <w:tc>
          <w:tcPr>
            <w:tcW w:w="708" w:type="pct"/>
            <w:gridSpan w:val="2"/>
            <w:vMerge w:val="restart"/>
            <w:vAlign w:val="center"/>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4.2.</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lastRenderedPageBreak/>
              <w:t>Правовой режим земель сельскохозяйственных предприятий, кооперативов, ассоциаций, крестьянских (фермерских) хозяйств</w:t>
            </w:r>
          </w:p>
        </w:tc>
        <w:tc>
          <w:tcPr>
            <w:tcW w:w="2828" w:type="pct"/>
            <w:vAlign w:val="center"/>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lastRenderedPageBreak/>
              <w:t xml:space="preserve">ПК 1.1. </w:t>
            </w:r>
          </w:p>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1963"/>
        </w:trPr>
        <w:tc>
          <w:tcPr>
            <w:tcW w:w="708" w:type="pct"/>
            <w:gridSpan w:val="2"/>
            <w:vMerge/>
            <w:vAlign w:val="center"/>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AD27FD">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 Сельскохозяйственные организации как субъекты сельскохозяйственного землепользования. Крестьянские (фермерские) хозяйства. Понятие и порядок создания крестьянского (фермерского) хозяйства. Порядок предоставления земельных участков для ведения крестьянского (фермерского) хозяйства. Сельскохозяйственные производственные кооперативы. Порядок предоставления земельных участков сельскохозяйственным производственным кооперативам</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 xml:space="preserve">) </w:t>
            </w:r>
          </w:p>
        </w:tc>
        <w:tc>
          <w:tcPr>
            <w:tcW w:w="777" w:type="pct"/>
            <w:vMerge/>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708" w:type="pct"/>
            <w:gridSpan w:val="2"/>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28" w:type="pct"/>
            <w:tcBorders>
              <w:bottom w:val="single" w:sz="4" w:space="0" w:color="auto"/>
            </w:tcBorders>
          </w:tcPr>
          <w:p w:rsidR="00BF66FD" w:rsidRPr="00BF66FD" w:rsidRDefault="00BF66FD"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 11</w:t>
            </w:r>
            <w:r w:rsidRPr="00BF66FD">
              <w:rPr>
                <w:rFonts w:ascii="Times New Roman" w:hAnsi="Times New Roman" w:cs="Times New Roman"/>
                <w:color w:val="000000"/>
                <w:sz w:val="28"/>
                <w:szCs w:val="28"/>
              </w:rPr>
              <w:t xml:space="preserve"> «Правовой режим земель сельскохозяйственных предприятий, кооперативов, ассоциаций, крестьянских (фермерских) хозяйств»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c>
          <w:tcPr>
            <w:tcW w:w="3536" w:type="pct"/>
            <w:gridSpan w:val="3"/>
          </w:tcPr>
          <w:p w:rsidR="00BF66FD" w:rsidRPr="00BF66FD" w:rsidRDefault="00BF66FD" w:rsidP="00C05DDB">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sz w:val="28"/>
                <w:szCs w:val="28"/>
                <w:lang w:eastAsia="ru-RU"/>
              </w:rPr>
              <w:br w:type="page"/>
            </w:r>
            <w:r w:rsidRPr="00BF66FD">
              <w:rPr>
                <w:rFonts w:ascii="Times New Roman" w:eastAsia="Times New Roman" w:hAnsi="Times New Roman" w:cs="Times New Roman"/>
                <w:b/>
                <w:sz w:val="28"/>
                <w:szCs w:val="28"/>
                <w:lang w:eastAsia="ru-RU"/>
              </w:rPr>
              <w:t xml:space="preserve">Раздел 5. </w:t>
            </w:r>
            <w:r w:rsidRPr="00BF66FD">
              <w:rPr>
                <w:rFonts w:ascii="Times New Roman" w:hAnsi="Times New Roman" w:cs="Times New Roman"/>
                <w:b/>
                <w:color w:val="000000"/>
                <w:sz w:val="28"/>
                <w:szCs w:val="28"/>
              </w:rPr>
              <w:t>Правовой режим земель населенных пунктов</w:t>
            </w:r>
          </w:p>
        </w:tc>
        <w:tc>
          <w:tcPr>
            <w:tcW w:w="777" w:type="pct"/>
          </w:tcPr>
          <w:p w:rsidR="00BF66FD" w:rsidRPr="00BF66FD" w:rsidRDefault="00BF66FD" w:rsidP="00BF66FD">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5.1. Правовой режим земель населенных пунктов</w:t>
            </w:r>
          </w:p>
          <w:p w:rsidR="00FB1F31" w:rsidRPr="00BF66FD" w:rsidRDefault="00FB1F31" w:rsidP="00324824">
            <w:pPr>
              <w:jc w:val="center"/>
              <w:rPr>
                <w:rFonts w:ascii="Times New Roman" w:eastAsia="Times New Roman" w:hAnsi="Times New Roman" w:cs="Times New Roman"/>
                <w:b/>
                <w:sz w:val="28"/>
                <w:szCs w:val="28"/>
                <w:lang w:eastAsia="ru-RU"/>
              </w:rPr>
            </w:pPr>
          </w:p>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w:t>
            </w:r>
          </w:p>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851"/>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324824">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правового режима земель населенных пунктов. Границы населенных пунктов. Черта городских, сельских населенных пунктов. Порядок установления и изменения черты населенных пунктов. Состав земель населенных пунктов. Зонирование территории населенных пунктов. Градостроительный регламент территориальной зоны и обязательность его соблюдения. Виды и состав территориальных зон. Порядок использования земельных участков отдельных территориальных зон: жилых, общественно-деловых, производственных, зон инженерных и транспортных инфраструктур, рекреационных, зон особо охраняемых территорий. Управление землями населенных пунктов Пригородные зоны. Понятие и их структура</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20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687" w:type="pct"/>
            <w:vMerge w:val="restar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ПК 1.1., 1.2., </w:t>
            </w:r>
            <w:r w:rsidRPr="00BF66FD">
              <w:rPr>
                <w:rFonts w:ascii="Times New Roman" w:eastAsia="Times New Roman" w:hAnsi="Times New Roman" w:cs="Times New Roman"/>
                <w:sz w:val="28"/>
                <w:szCs w:val="28"/>
                <w:lang w:eastAsia="ru-RU"/>
              </w:rPr>
              <w:lastRenderedPageBreak/>
              <w:t>1.3</w:t>
            </w:r>
          </w:p>
        </w:tc>
      </w:tr>
      <w:tr w:rsidR="00FB1F31" w:rsidRPr="00BF66FD" w:rsidTr="00BF66FD">
        <w:trPr>
          <w:trHeight w:val="204"/>
        </w:trPr>
        <w:tc>
          <w:tcPr>
            <w:tcW w:w="708" w:type="pct"/>
            <w:gridSpan w:val="2"/>
            <w:vMerge/>
            <w:vAlign w:val="center"/>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Семинарское занятие № 12 </w:t>
            </w:r>
            <w:r w:rsidRPr="00BF66FD">
              <w:rPr>
                <w:rFonts w:ascii="Times New Roman" w:hAnsi="Times New Roman" w:cs="Times New Roman"/>
                <w:color w:val="000000"/>
                <w:sz w:val="28"/>
                <w:szCs w:val="28"/>
              </w:rPr>
              <w:t xml:space="preserve">«Правовой режим земель населенных </w:t>
            </w:r>
            <w:r w:rsidRPr="00BF66FD">
              <w:rPr>
                <w:rFonts w:ascii="Times New Roman" w:hAnsi="Times New Roman" w:cs="Times New Roman"/>
                <w:color w:val="000000"/>
                <w:sz w:val="28"/>
                <w:szCs w:val="28"/>
              </w:rPr>
              <w:lastRenderedPageBreak/>
              <w:t>пунктов»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BF66FD" w:rsidRPr="00BF66FD" w:rsidTr="00BF66FD">
        <w:trPr>
          <w:trHeight w:val="564"/>
        </w:trPr>
        <w:tc>
          <w:tcPr>
            <w:tcW w:w="3536" w:type="pct"/>
            <w:gridSpan w:val="3"/>
            <w:vAlign w:val="center"/>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lastRenderedPageBreak/>
              <w:t>Раздел 6. Правовой режим земель промышленности, транспорта и иного специального назначения.</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4</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415"/>
        </w:trPr>
        <w:tc>
          <w:tcPr>
            <w:tcW w:w="708" w:type="pct"/>
            <w:gridSpan w:val="2"/>
            <w:vMerge w:val="restart"/>
            <w:vAlign w:val="center"/>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6.1.</w:t>
            </w:r>
          </w:p>
          <w:p w:rsidR="00FB1F31" w:rsidRPr="00BF66FD" w:rsidRDefault="00FB1F31" w:rsidP="00467D97">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промышленности, транспорта и специального назначения</w:t>
            </w:r>
          </w:p>
        </w:tc>
        <w:tc>
          <w:tcPr>
            <w:tcW w:w="2828" w:type="pct"/>
            <w:vAlign w:val="center"/>
          </w:tcPr>
          <w:p w:rsidR="00FB1F31" w:rsidRPr="00BF66FD" w:rsidRDefault="00FB1F31"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 xml:space="preserve"> </w:t>
            </w:r>
          </w:p>
          <w:p w:rsidR="00FB1F31" w:rsidRPr="00BF66FD" w:rsidRDefault="00FB1F31"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792"/>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Понятие, общая характеристика целевого назначения и состава земель промышленности и иного специального назначения. Особенности правового режима земель промышленности и иного специального назначения Правовой режим земель промышленности Правовой режим земель транспорта и энергетики Правовой режим земель обороны</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51"/>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5A78CB">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5A78CB">
            <w:pPr>
              <w:jc w:val="center"/>
              <w:rPr>
                <w:rFonts w:ascii="Times New Roman" w:eastAsia="Times New Roman" w:hAnsi="Times New Roman" w:cs="Times New Roman"/>
                <w:sz w:val="28"/>
                <w:szCs w:val="28"/>
                <w:lang w:eastAsia="ru-RU"/>
              </w:rPr>
            </w:pPr>
          </w:p>
        </w:tc>
      </w:tr>
      <w:tr w:rsidR="00FB1F31" w:rsidRPr="00BF66FD" w:rsidTr="00BF66FD">
        <w:trPr>
          <w:trHeight w:val="534"/>
        </w:trPr>
        <w:tc>
          <w:tcPr>
            <w:tcW w:w="708" w:type="pct"/>
            <w:gridSpan w:val="2"/>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28" w:type="pct"/>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№13</w:t>
            </w:r>
            <w:r w:rsidRPr="00BF66FD">
              <w:rPr>
                <w:rFonts w:ascii="Times New Roman" w:hAnsi="Times New Roman" w:cs="Times New Roman"/>
                <w:color w:val="000000"/>
                <w:sz w:val="28"/>
                <w:szCs w:val="28"/>
              </w:rPr>
              <w:t xml:space="preserve"> «Правовой режим земель промышленности, транспорта и специального назначения»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8"/>
        </w:trPr>
        <w:tc>
          <w:tcPr>
            <w:tcW w:w="3536" w:type="pct"/>
            <w:gridSpan w:val="3"/>
          </w:tcPr>
          <w:p w:rsidR="00BF66FD" w:rsidRPr="00BF66FD" w:rsidRDefault="00BF66FD" w:rsidP="00850669">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Раздел 7. Правовой режим земель особо охраняемых природных территорий, лесного, водного фонда и земель запаса</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10</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558"/>
        </w:trPr>
        <w:tc>
          <w:tcPr>
            <w:tcW w:w="680" w:type="pct"/>
            <w:vMerge w:val="restart"/>
          </w:tcPr>
          <w:p w:rsidR="00BF66FD" w:rsidRPr="00BF66FD" w:rsidRDefault="00BF66FD" w:rsidP="0062289C">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Тема 7.1.  </w:t>
            </w:r>
          </w:p>
          <w:p w:rsidR="00BF66FD" w:rsidRPr="00BF66FD" w:rsidRDefault="00BF66FD" w:rsidP="0085066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особо охраняемых территорий</w:t>
            </w:r>
          </w:p>
          <w:p w:rsidR="00BF66FD" w:rsidRPr="00BF66FD" w:rsidRDefault="00BF66FD" w:rsidP="0062289C">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hAnsi="Times New Roman" w:cs="Times New Roman"/>
                <w:b/>
                <w:color w:val="000000"/>
                <w:sz w:val="28"/>
                <w:szCs w:val="28"/>
              </w:rPr>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86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324824">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Понятие и состав особо охраняемых территорий. Правовой режим закрытых </w:t>
            </w:r>
            <w:proofErr w:type="spellStart"/>
            <w:r w:rsidRPr="00BF66FD">
              <w:rPr>
                <w:rFonts w:ascii="Times New Roman" w:hAnsi="Times New Roman" w:cs="Times New Roman"/>
                <w:color w:val="000000"/>
                <w:sz w:val="28"/>
                <w:szCs w:val="28"/>
              </w:rPr>
              <w:t>административнотерриториальных</w:t>
            </w:r>
            <w:proofErr w:type="spellEnd"/>
            <w:r w:rsidRPr="00BF66FD">
              <w:rPr>
                <w:rFonts w:ascii="Times New Roman" w:hAnsi="Times New Roman" w:cs="Times New Roman"/>
                <w:color w:val="000000"/>
                <w:sz w:val="28"/>
                <w:szCs w:val="28"/>
              </w:rPr>
              <w:t xml:space="preserve"> образований. Правовой режим земель природно-заповедного фонда. Правовой режим земель курортных, лечебно-оздоровительных и рекреационных зон. Правовой режим земель историко-культурного назначения</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390"/>
        </w:trPr>
        <w:tc>
          <w:tcPr>
            <w:tcW w:w="680" w:type="pct"/>
            <w:vMerge w:val="restart"/>
          </w:tcPr>
          <w:p w:rsidR="00BF66FD" w:rsidRPr="00BF66FD" w:rsidRDefault="00BF66FD" w:rsidP="0062289C">
            <w:pPr>
              <w:jc w:val="center"/>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Тема 7.2.  </w:t>
            </w:r>
          </w:p>
          <w:p w:rsidR="00BF66FD" w:rsidRPr="00BF66FD" w:rsidRDefault="00BF66FD" w:rsidP="00850669">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Правовой режим земель лесного </w:t>
            </w:r>
            <w:r w:rsidRPr="00BF66FD">
              <w:rPr>
                <w:rFonts w:ascii="Times New Roman" w:eastAsia="Times New Roman" w:hAnsi="Times New Roman" w:cs="Times New Roman"/>
                <w:b/>
                <w:sz w:val="28"/>
                <w:szCs w:val="28"/>
                <w:lang w:eastAsia="ru-RU"/>
              </w:rPr>
              <w:lastRenderedPageBreak/>
              <w:t>фонда</w:t>
            </w:r>
          </w:p>
        </w:tc>
        <w:tc>
          <w:tcPr>
            <w:tcW w:w="2856" w:type="pct"/>
            <w:gridSpan w:val="2"/>
          </w:tcPr>
          <w:p w:rsidR="00BF66FD" w:rsidRPr="00BF66FD" w:rsidRDefault="00BF66FD" w:rsidP="00324824">
            <w:pPr>
              <w:jc w:val="both"/>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86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850669">
            <w:pPr>
              <w:tabs>
                <w:tab w:val="left" w:pos="1646"/>
              </w:tabs>
              <w:jc w:val="both"/>
              <w:rPr>
                <w:rFonts w:ascii="Times New Roman" w:eastAsia="Times New Roman" w:hAnsi="Times New Roman" w:cs="Times New Roman"/>
                <w:sz w:val="28"/>
                <w:szCs w:val="28"/>
                <w:lang w:eastAsia="ru-RU"/>
              </w:rPr>
            </w:pPr>
            <w:r w:rsidRPr="00BF66FD">
              <w:rPr>
                <w:rFonts w:ascii="Times New Roman" w:hAnsi="Times New Roman" w:cs="Times New Roman"/>
                <w:color w:val="000000"/>
                <w:sz w:val="28"/>
                <w:szCs w:val="28"/>
              </w:rPr>
              <w:t xml:space="preserve"> Понятие и состав земель лесного фонда. Понятие лесного участка. Особенности возникновения, осуществления и прекращения прав </w:t>
            </w:r>
            <w:proofErr w:type="spellStart"/>
            <w:r w:rsidRPr="00BF66FD">
              <w:rPr>
                <w:rFonts w:ascii="Times New Roman" w:hAnsi="Times New Roman" w:cs="Times New Roman"/>
                <w:color w:val="000000"/>
                <w:sz w:val="28"/>
                <w:szCs w:val="28"/>
              </w:rPr>
              <w:t>лесопользователей</w:t>
            </w:r>
            <w:proofErr w:type="spellEnd"/>
            <w:r w:rsidRPr="00BF66FD">
              <w:rPr>
                <w:rFonts w:ascii="Times New Roman" w:hAnsi="Times New Roman" w:cs="Times New Roman"/>
                <w:color w:val="000000"/>
                <w:sz w:val="28"/>
                <w:szCs w:val="28"/>
              </w:rPr>
              <w:t xml:space="preserve">. Особенности управления землями лесного </w:t>
            </w:r>
            <w:r w:rsidRPr="00BF66FD">
              <w:rPr>
                <w:rFonts w:ascii="Times New Roman" w:hAnsi="Times New Roman" w:cs="Times New Roman"/>
                <w:color w:val="000000"/>
                <w:sz w:val="28"/>
                <w:szCs w:val="28"/>
              </w:rPr>
              <w:lastRenderedPageBreak/>
              <w:t>фонда. Органы управления, их компетенция. Предоставление и изъятие земель лесного фонда. Перевод земель лесного фонда в земли иных категорий</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lastRenderedPageBreak/>
              <w:t>2</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258"/>
        </w:trPr>
        <w:tc>
          <w:tcPr>
            <w:tcW w:w="680"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 xml:space="preserve">Тема 7.3. </w:t>
            </w:r>
          </w:p>
          <w:p w:rsidR="00BF66FD" w:rsidRPr="00BF66FD" w:rsidRDefault="00BF66FD" w:rsidP="0062289C">
            <w:pPr>
              <w:pStyle w:val="afa"/>
              <w:ind w:right="176"/>
              <w:jc w:val="center"/>
              <w:rPr>
                <w:b/>
                <w:color w:val="000000"/>
                <w:sz w:val="28"/>
                <w:szCs w:val="28"/>
              </w:rPr>
            </w:pPr>
            <w:r w:rsidRPr="00BF66FD">
              <w:rPr>
                <w:b/>
                <w:color w:val="000000"/>
                <w:sz w:val="28"/>
                <w:szCs w:val="28"/>
              </w:rPr>
              <w:t>Правовой режим земель водного фонда</w:t>
            </w:r>
          </w:p>
          <w:p w:rsidR="00BF66FD" w:rsidRPr="00BF66FD" w:rsidRDefault="00BF66FD" w:rsidP="00B3180D">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6F57E2">
            <w:pPr>
              <w:tabs>
                <w:tab w:val="left" w:pos="1646"/>
              </w:tabs>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Содержание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FB1F31">
        <w:trPr>
          <w:trHeight w:val="1627"/>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C76EB1">
            <w:pPr>
              <w:tabs>
                <w:tab w:val="left" w:pos="1646"/>
              </w:tabs>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 Понятие и состав земель водного фонда. Особенности возникновения, осуществления и прекращения прав водопользователей. Особенности управления землями водного фонда. Органы управления, их компетенция. Предоставление и изъятие земель водного фонда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 xml:space="preserve">) </w:t>
            </w:r>
          </w:p>
        </w:tc>
        <w:tc>
          <w:tcPr>
            <w:tcW w:w="777" w:type="pct"/>
          </w:tcPr>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1</w:t>
            </w:r>
          </w:p>
        </w:tc>
        <w:tc>
          <w:tcPr>
            <w:tcW w:w="687" w:type="pct"/>
            <w:shd w:val="clear" w:color="auto" w:fill="auto"/>
            <w:vAlign w:val="center"/>
          </w:tcPr>
          <w:p w:rsidR="00BF66FD" w:rsidRPr="00BF66FD" w:rsidRDefault="00BF66FD" w:rsidP="005F031F">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5F031F">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8"/>
        </w:trPr>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7.4.</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Правовой режим земель запаса</w:t>
            </w: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Содержание</w:t>
            </w:r>
          </w:p>
        </w:tc>
        <w:tc>
          <w:tcPr>
            <w:tcW w:w="777" w:type="pct"/>
            <w:vMerge w:val="restart"/>
          </w:tcPr>
          <w:p w:rsidR="00FB1F31" w:rsidRPr="00BF66FD" w:rsidRDefault="00FB1F31"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1</w:t>
            </w:r>
          </w:p>
        </w:tc>
        <w:tc>
          <w:tcPr>
            <w:tcW w:w="687" w:type="pct"/>
            <w:vMerge w:val="restar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97"/>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F65E46">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Общая характеристика правового режима земель запаса. Предоставление земель запаса. Управление землями запаса</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vMerge/>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0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473"/>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85066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№14</w:t>
            </w:r>
            <w:r w:rsidRPr="00BF66FD">
              <w:rPr>
                <w:rFonts w:ascii="Times New Roman" w:hAnsi="Times New Roman" w:cs="Times New Roman"/>
                <w:color w:val="000000"/>
                <w:sz w:val="28"/>
                <w:szCs w:val="28"/>
              </w:rPr>
              <w:t xml:space="preserve"> «Правовой режим земель особо охраняемых природных территорий»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FB1F31" w:rsidRPr="00BF66FD" w:rsidTr="00BF66FD">
        <w:trPr>
          <w:trHeight w:val="556"/>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850669">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 xml:space="preserve">Семинарское занятие №15 </w:t>
            </w:r>
            <w:r w:rsidRPr="00BF66FD">
              <w:rPr>
                <w:rFonts w:ascii="Times New Roman" w:hAnsi="Times New Roman" w:cs="Times New Roman"/>
                <w:color w:val="000000"/>
                <w:sz w:val="28"/>
                <w:szCs w:val="28"/>
              </w:rPr>
              <w:t>«Правовой режим земель лесного, водного фонда и земель запаса»</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526"/>
        </w:trPr>
        <w:tc>
          <w:tcPr>
            <w:tcW w:w="3536" w:type="pct"/>
            <w:gridSpan w:val="3"/>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Раздел 8. Порядок предоставления земель гражданам Российской Федерации. Правовое регулирование земельных отношений в зарубежных странах</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6</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263"/>
        </w:trPr>
        <w:tc>
          <w:tcPr>
            <w:tcW w:w="680"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Тема 8.1.</w:t>
            </w:r>
          </w:p>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Правовой режим земель предоставляемых </w:t>
            </w:r>
            <w:r w:rsidRPr="00BF66FD">
              <w:rPr>
                <w:rFonts w:ascii="Times New Roman" w:eastAsia="Times New Roman" w:hAnsi="Times New Roman" w:cs="Times New Roman"/>
                <w:b/>
                <w:sz w:val="28"/>
                <w:szCs w:val="28"/>
                <w:lang w:eastAsia="ru-RU"/>
              </w:rPr>
              <w:lastRenderedPageBreak/>
              <w:t>гражданам</w:t>
            </w:r>
          </w:p>
        </w:tc>
        <w:tc>
          <w:tcPr>
            <w:tcW w:w="2856" w:type="pct"/>
            <w:gridSpan w:val="2"/>
          </w:tcPr>
          <w:p w:rsidR="00BF66FD" w:rsidRPr="00BF66FD" w:rsidRDefault="00BF66FD"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lastRenderedPageBreak/>
              <w:t>Содержание</w:t>
            </w:r>
          </w:p>
        </w:tc>
        <w:tc>
          <w:tcPr>
            <w:tcW w:w="777" w:type="pct"/>
            <w:vMerge w:val="restar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vMerge w:val="restart"/>
            <w:shd w:val="clear" w:color="auto" w:fill="auto"/>
            <w:vAlign w:val="center"/>
          </w:tcPr>
          <w:p w:rsidR="00BF66FD" w:rsidRPr="00BF66FD" w:rsidRDefault="00BF66FD"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BF66FD" w:rsidRPr="00BF66FD" w:rsidRDefault="00BF66FD"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BF66FD" w:rsidRPr="00BF66FD" w:rsidTr="00BF66FD">
        <w:trPr>
          <w:trHeight w:val="494"/>
        </w:trPr>
        <w:tc>
          <w:tcPr>
            <w:tcW w:w="680"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2856" w:type="pct"/>
            <w:gridSpan w:val="2"/>
          </w:tcPr>
          <w:p w:rsidR="00BF66FD" w:rsidRPr="00BF66FD" w:rsidRDefault="00BF66FD"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 xml:space="preserve">Граждане как субъекты земельных правоотношений. Объекты земельных прав граждан и виды использования земель Предоставление и правовой режим использования земельных участков для ведения личного подсобного хозяйства. </w:t>
            </w:r>
            <w:r w:rsidRPr="00BF66FD">
              <w:rPr>
                <w:rFonts w:ascii="Times New Roman" w:hAnsi="Times New Roman" w:cs="Times New Roman"/>
                <w:color w:val="000000"/>
                <w:sz w:val="28"/>
                <w:szCs w:val="28"/>
              </w:rPr>
              <w:lastRenderedPageBreak/>
              <w:t>Предоставление и правовой режим использования земельных участков для садоводства, огородничества, животноводства, сенокошения и пастьбы скота Предоставление и правовой режим использования земельных участков для индивидуального жилищного строительства, дачного и гаражного строительства</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vMerge/>
          </w:tcPr>
          <w:p w:rsidR="00BF66FD" w:rsidRPr="00BF66FD" w:rsidRDefault="00BF66FD" w:rsidP="00324824">
            <w:pPr>
              <w:jc w:val="center"/>
              <w:rPr>
                <w:rFonts w:ascii="Times New Roman" w:eastAsia="Times New Roman" w:hAnsi="Times New Roman" w:cs="Times New Roman"/>
                <w:b/>
                <w:sz w:val="28"/>
                <w:szCs w:val="28"/>
                <w:lang w:eastAsia="ru-RU"/>
              </w:rPr>
            </w:pPr>
          </w:p>
        </w:tc>
        <w:tc>
          <w:tcPr>
            <w:tcW w:w="687" w:type="pct"/>
            <w:vMerge/>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FB1F31" w:rsidRPr="00BF66FD" w:rsidTr="00BF66FD">
        <w:trPr>
          <w:trHeight w:val="864"/>
        </w:trPr>
        <w:tc>
          <w:tcPr>
            <w:tcW w:w="680" w:type="pct"/>
            <w:vMerge w:val="restar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lastRenderedPageBreak/>
              <w:t>Тема 8.2.</w:t>
            </w:r>
          </w:p>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Правовое регулирование земельных отношений в зарубежных странах</w:t>
            </w:r>
          </w:p>
        </w:tc>
        <w:tc>
          <w:tcPr>
            <w:tcW w:w="2856" w:type="pct"/>
            <w:gridSpan w:val="2"/>
          </w:tcPr>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color w:val="000000"/>
                <w:sz w:val="28"/>
                <w:szCs w:val="28"/>
              </w:rPr>
              <w:t>Правовое регулирование земельных отношений в государствах-участниках СНГ. Правовое регулирование земельных отношений в государствах Европы. Правовое регулирование земельных отношений в США. Международное сотрудничество в области использования и охраны земель</w:t>
            </w:r>
            <w:proofErr w:type="gramStart"/>
            <w:r w:rsidRPr="00BF66FD">
              <w:rPr>
                <w:rFonts w:ascii="Times New Roman" w:hAnsi="Times New Roman" w:cs="Times New Roman"/>
                <w:color w:val="000000"/>
                <w:sz w:val="28"/>
                <w:szCs w:val="28"/>
              </w:rPr>
              <w:t>.</w:t>
            </w:r>
            <w:proofErr w:type="gramEnd"/>
            <w:r w:rsidRPr="00BF66FD">
              <w:rPr>
                <w:rFonts w:ascii="Times New Roman" w:hAnsi="Times New Roman" w:cs="Times New Roman"/>
                <w:color w:val="000000"/>
                <w:sz w:val="28"/>
                <w:szCs w:val="28"/>
              </w:rPr>
              <w:t xml:space="preserve"> (</w:t>
            </w:r>
            <w:proofErr w:type="gramStart"/>
            <w:r w:rsidRPr="00BF66FD">
              <w:rPr>
                <w:rFonts w:ascii="Times New Roman" w:hAnsi="Times New Roman" w:cs="Times New Roman"/>
                <w:i/>
                <w:color w:val="000000"/>
                <w:sz w:val="28"/>
                <w:szCs w:val="28"/>
              </w:rPr>
              <w:t>п</w:t>
            </w:r>
            <w:proofErr w:type="gramEnd"/>
            <w:r w:rsidRPr="00BF66FD">
              <w:rPr>
                <w:rFonts w:ascii="Times New Roman" w:hAnsi="Times New Roman" w:cs="Times New Roman"/>
                <w:i/>
                <w:color w:val="000000"/>
                <w:sz w:val="28"/>
                <w:szCs w:val="28"/>
              </w:rPr>
              <w:t>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05,06,09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w:t>
            </w:r>
          </w:p>
        </w:tc>
      </w:tr>
      <w:tr w:rsidR="00FB1F31" w:rsidRPr="00BF66FD" w:rsidTr="00BF66FD">
        <w:trPr>
          <w:trHeight w:val="341"/>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5A78CB">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В том числе семинарских занятий</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687" w:type="pct"/>
            <w:shd w:val="clear" w:color="auto" w:fill="auto"/>
            <w:vAlign w:val="center"/>
          </w:tcPr>
          <w:p w:rsidR="00FB1F31" w:rsidRPr="00BF66FD" w:rsidRDefault="00FB1F31" w:rsidP="00324824">
            <w:pPr>
              <w:jc w:val="center"/>
              <w:rPr>
                <w:rFonts w:ascii="Times New Roman" w:eastAsia="Times New Roman" w:hAnsi="Times New Roman" w:cs="Times New Roman"/>
                <w:sz w:val="28"/>
                <w:szCs w:val="28"/>
                <w:lang w:eastAsia="ru-RU"/>
              </w:rPr>
            </w:pPr>
          </w:p>
        </w:tc>
      </w:tr>
      <w:tr w:rsidR="00FB1F31" w:rsidRPr="00BF66FD" w:rsidTr="00BF66FD">
        <w:trPr>
          <w:trHeight w:val="864"/>
        </w:trPr>
        <w:tc>
          <w:tcPr>
            <w:tcW w:w="680" w:type="pct"/>
            <w:vMerge/>
          </w:tcPr>
          <w:p w:rsidR="00FB1F31" w:rsidRPr="00BF66FD" w:rsidRDefault="00FB1F31" w:rsidP="00324824">
            <w:pPr>
              <w:jc w:val="center"/>
              <w:rPr>
                <w:rFonts w:ascii="Times New Roman" w:eastAsia="Times New Roman" w:hAnsi="Times New Roman" w:cs="Times New Roman"/>
                <w:b/>
                <w:sz w:val="28"/>
                <w:szCs w:val="28"/>
                <w:lang w:eastAsia="ru-RU"/>
              </w:rPr>
            </w:pPr>
          </w:p>
        </w:tc>
        <w:tc>
          <w:tcPr>
            <w:tcW w:w="2856" w:type="pct"/>
            <w:gridSpan w:val="2"/>
          </w:tcPr>
          <w:p w:rsidR="00FB1F31" w:rsidRPr="00BF66FD" w:rsidRDefault="00FB1F31" w:rsidP="00467D97">
            <w:pPr>
              <w:jc w:val="both"/>
              <w:rPr>
                <w:rFonts w:ascii="Times New Roman" w:hAnsi="Times New Roman" w:cs="Times New Roman"/>
                <w:color w:val="000000"/>
                <w:sz w:val="28"/>
                <w:szCs w:val="28"/>
              </w:rPr>
            </w:pPr>
            <w:r w:rsidRPr="00BF66FD">
              <w:rPr>
                <w:rFonts w:ascii="Times New Roman" w:hAnsi="Times New Roman" w:cs="Times New Roman"/>
                <w:b/>
                <w:color w:val="000000"/>
                <w:sz w:val="28"/>
                <w:szCs w:val="28"/>
              </w:rPr>
              <w:t>Семинарское занятие №16</w:t>
            </w:r>
            <w:r w:rsidRPr="00BF66FD">
              <w:rPr>
                <w:rFonts w:ascii="Times New Roman" w:hAnsi="Times New Roman" w:cs="Times New Roman"/>
                <w:color w:val="000000"/>
                <w:sz w:val="28"/>
                <w:szCs w:val="28"/>
              </w:rPr>
              <w:t xml:space="preserve"> «Правовой режим земель предоставляемых гражданам.</w:t>
            </w:r>
            <w:r w:rsidRPr="00BF66FD">
              <w:rPr>
                <w:rFonts w:ascii="Times New Roman" w:eastAsia="Times New Roman" w:hAnsi="Times New Roman" w:cs="Times New Roman"/>
                <w:sz w:val="28"/>
                <w:szCs w:val="28"/>
                <w:lang w:eastAsia="ru-RU"/>
              </w:rPr>
              <w:t xml:space="preserve"> </w:t>
            </w:r>
            <w:r w:rsidRPr="00BF66FD">
              <w:rPr>
                <w:rFonts w:ascii="Times New Roman" w:hAnsi="Times New Roman" w:cs="Times New Roman"/>
                <w:color w:val="000000"/>
                <w:sz w:val="28"/>
                <w:szCs w:val="28"/>
              </w:rPr>
              <w:t>Правовое регулирование земельных отношений в зарубежных странах» (</w:t>
            </w:r>
            <w:r w:rsidRPr="00BF66FD">
              <w:rPr>
                <w:rFonts w:ascii="Times New Roman" w:hAnsi="Times New Roman" w:cs="Times New Roman"/>
                <w:i/>
                <w:color w:val="000000"/>
                <w:sz w:val="28"/>
                <w:szCs w:val="28"/>
              </w:rPr>
              <w:t>практическая подготовка</w:t>
            </w:r>
            <w:r w:rsidRPr="00BF66FD">
              <w:rPr>
                <w:rFonts w:ascii="Times New Roman" w:hAnsi="Times New Roman" w:cs="Times New Roman"/>
                <w:color w:val="000000"/>
                <w:sz w:val="28"/>
                <w:szCs w:val="28"/>
              </w:rPr>
              <w:t>)</w:t>
            </w:r>
          </w:p>
        </w:tc>
        <w:tc>
          <w:tcPr>
            <w:tcW w:w="777" w:type="pct"/>
          </w:tcPr>
          <w:p w:rsidR="00FB1F31" w:rsidRPr="00BF66FD" w:rsidRDefault="00FB1F31"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2</w:t>
            </w:r>
          </w:p>
        </w:tc>
        <w:tc>
          <w:tcPr>
            <w:tcW w:w="687" w:type="pct"/>
            <w:shd w:val="clear" w:color="auto" w:fill="auto"/>
            <w:vAlign w:val="center"/>
          </w:tcPr>
          <w:p w:rsidR="00FB1F31" w:rsidRPr="00BF66FD" w:rsidRDefault="00FB1F31" w:rsidP="00B937E7">
            <w:pPr>
              <w:jc w:val="center"/>
              <w:rPr>
                <w:rFonts w:ascii="Times New Roman" w:eastAsia="Times New Roman" w:hAnsi="Times New Roman" w:cs="Times New Roman"/>
                <w:sz w:val="28"/>
                <w:szCs w:val="28"/>
                <w:lang w:eastAsia="ru-RU"/>
              </w:rPr>
            </w:pPr>
            <w:proofErr w:type="gramStart"/>
            <w:r w:rsidRPr="00BF66FD">
              <w:rPr>
                <w:rFonts w:ascii="Times New Roman" w:eastAsia="Times New Roman" w:hAnsi="Times New Roman" w:cs="Times New Roman"/>
                <w:sz w:val="28"/>
                <w:szCs w:val="28"/>
                <w:lang w:eastAsia="ru-RU"/>
              </w:rPr>
              <w:t>ОК</w:t>
            </w:r>
            <w:proofErr w:type="gramEnd"/>
            <w:r w:rsidRPr="00BF66FD">
              <w:rPr>
                <w:rFonts w:ascii="Times New Roman" w:eastAsia="Times New Roman" w:hAnsi="Times New Roman" w:cs="Times New Roman"/>
                <w:sz w:val="28"/>
                <w:szCs w:val="28"/>
                <w:lang w:eastAsia="ru-RU"/>
              </w:rPr>
              <w:t xml:space="preserve"> 01,02,03,04,06,09</w:t>
            </w:r>
          </w:p>
          <w:p w:rsidR="00FB1F31" w:rsidRPr="00BF66FD" w:rsidRDefault="00FB1F31" w:rsidP="00B937E7">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sz w:val="28"/>
                <w:szCs w:val="28"/>
                <w:lang w:eastAsia="ru-RU"/>
              </w:rPr>
              <w:t>ПК 1.1., 1.2., 1.3</w:t>
            </w:r>
          </w:p>
        </w:tc>
      </w:tr>
      <w:tr w:rsidR="00BF66FD" w:rsidRPr="00BF66FD" w:rsidTr="00BF66FD">
        <w:trPr>
          <w:trHeight w:val="318"/>
        </w:trPr>
        <w:tc>
          <w:tcPr>
            <w:tcW w:w="3536" w:type="pct"/>
            <w:gridSpan w:val="3"/>
          </w:tcPr>
          <w:p w:rsidR="00BF66FD" w:rsidRPr="00BF66FD" w:rsidRDefault="00BF66FD" w:rsidP="005A78CB">
            <w:pPr>
              <w:jc w:val="both"/>
              <w:rPr>
                <w:rFonts w:ascii="Times New Roman" w:hAnsi="Times New Roman" w:cs="Times New Roman"/>
                <w:b/>
                <w:color w:val="000000"/>
                <w:sz w:val="28"/>
                <w:szCs w:val="28"/>
              </w:rPr>
            </w:pPr>
            <w:r w:rsidRPr="00BF66FD">
              <w:rPr>
                <w:rFonts w:ascii="Times New Roman" w:hAnsi="Times New Roman" w:cs="Times New Roman"/>
                <w:b/>
                <w:color w:val="000000"/>
                <w:sz w:val="28"/>
                <w:szCs w:val="28"/>
              </w:rPr>
              <w:t xml:space="preserve">Самостоятельная работа </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0</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rPr>
          <w:trHeight w:val="384"/>
        </w:trPr>
        <w:tc>
          <w:tcPr>
            <w:tcW w:w="3536" w:type="pct"/>
            <w:gridSpan w:val="3"/>
            <w:vAlign w:val="center"/>
          </w:tcPr>
          <w:p w:rsidR="00BF66FD" w:rsidRPr="00BF66FD" w:rsidRDefault="00BF66FD" w:rsidP="00324824">
            <w:pPr>
              <w:jc w:val="both"/>
              <w:rPr>
                <w:rFonts w:ascii="Times New Roman" w:eastAsia="Calibri" w:hAnsi="Times New Roman" w:cs="Times New Roman"/>
                <w:sz w:val="28"/>
                <w:szCs w:val="28"/>
              </w:rPr>
            </w:pPr>
            <w:r w:rsidRPr="00BF66FD">
              <w:rPr>
                <w:rFonts w:ascii="Times New Roman" w:eastAsia="Calibri" w:hAnsi="Times New Roman" w:cs="Times New Roman"/>
                <w:b/>
                <w:sz w:val="28"/>
                <w:szCs w:val="28"/>
              </w:rPr>
              <w:t>Промежуточная аттестация (дифференцированный зачет)</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p w:rsidR="00BF66FD" w:rsidRPr="00BF66FD" w:rsidRDefault="00BF66FD" w:rsidP="00324824">
            <w:pPr>
              <w:jc w:val="center"/>
              <w:rPr>
                <w:rFonts w:ascii="Times New Roman" w:eastAsia="Times New Roman" w:hAnsi="Times New Roman" w:cs="Times New Roman"/>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tcBorders>
              <w:top w:val="single" w:sz="4" w:space="0" w:color="auto"/>
            </w:tcBorders>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lang w:eastAsia="ru-RU"/>
              </w:rPr>
            </w:pPr>
          </w:p>
        </w:tc>
      </w:tr>
      <w:tr w:rsidR="00BF66FD" w:rsidRPr="00BF66FD" w:rsidTr="00BF66FD">
        <w:tc>
          <w:tcPr>
            <w:tcW w:w="3536" w:type="pct"/>
            <w:gridSpan w:val="3"/>
            <w:vAlign w:val="center"/>
          </w:tcPr>
          <w:p w:rsidR="00BF66FD" w:rsidRPr="00BF66FD" w:rsidRDefault="00BF66FD" w:rsidP="00324824">
            <w:pP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Всего:</w:t>
            </w:r>
          </w:p>
        </w:tc>
        <w:tc>
          <w:tcPr>
            <w:tcW w:w="777" w:type="pct"/>
          </w:tcPr>
          <w:p w:rsidR="00BF66FD" w:rsidRPr="00BF66FD" w:rsidRDefault="00BF66FD" w:rsidP="00324824">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68</w:t>
            </w:r>
          </w:p>
          <w:p w:rsidR="00BF66FD" w:rsidRPr="00BF66FD" w:rsidRDefault="00BF66FD" w:rsidP="00BF66FD">
            <w:pPr>
              <w:jc w:val="center"/>
              <w:rPr>
                <w:rFonts w:ascii="Times New Roman" w:eastAsia="Times New Roman" w:hAnsi="Times New Roman" w:cs="Times New Roman"/>
                <w:b/>
                <w:sz w:val="28"/>
                <w:szCs w:val="28"/>
                <w:lang w:eastAsia="ru-RU"/>
              </w:rPr>
            </w:pPr>
            <w:r w:rsidRPr="00BF66FD">
              <w:rPr>
                <w:rFonts w:ascii="Times New Roman" w:eastAsia="Times New Roman" w:hAnsi="Times New Roman" w:cs="Times New Roman"/>
                <w:b/>
                <w:sz w:val="28"/>
                <w:szCs w:val="28"/>
                <w:lang w:eastAsia="ru-RU"/>
              </w:rPr>
              <w:t xml:space="preserve"> </w:t>
            </w:r>
          </w:p>
        </w:tc>
        <w:tc>
          <w:tcPr>
            <w:tcW w:w="687" w:type="pct"/>
            <w:shd w:val="clear" w:color="auto" w:fill="auto"/>
            <w:vAlign w:val="center"/>
          </w:tcPr>
          <w:p w:rsidR="00BF66FD" w:rsidRPr="00BF66FD" w:rsidRDefault="00BF66FD" w:rsidP="00324824">
            <w:pPr>
              <w:jc w:val="center"/>
              <w:rPr>
                <w:rFonts w:ascii="Times New Roman" w:eastAsia="Times New Roman" w:hAnsi="Times New Roman" w:cs="Times New Roman"/>
                <w:sz w:val="28"/>
                <w:szCs w:val="28"/>
                <w:highlight w:val="yellow"/>
                <w:lang w:eastAsia="ru-RU"/>
              </w:rPr>
            </w:pPr>
          </w:p>
        </w:tc>
      </w:tr>
    </w:tbl>
    <w:p w:rsidR="00324824" w:rsidRPr="00BF66FD" w:rsidRDefault="00324824" w:rsidP="00324824">
      <w:pPr>
        <w:spacing w:after="0" w:line="240" w:lineRule="auto"/>
        <w:rPr>
          <w:rFonts w:ascii="Times New Roman" w:eastAsia="Times New Roman" w:hAnsi="Times New Roman" w:cs="Times New Roman"/>
          <w:sz w:val="28"/>
          <w:szCs w:val="28"/>
          <w:lang w:eastAsia="ru-RU"/>
        </w:rPr>
        <w:sectPr w:rsidR="00324824" w:rsidRPr="00BF66FD" w:rsidSect="00324824">
          <w:pgSz w:w="16838" w:h="11906" w:orient="landscape"/>
          <w:pgMar w:top="1134" w:right="567" w:bottom="1134" w:left="1701" w:header="709" w:footer="709" w:gutter="0"/>
          <w:cols w:space="708"/>
          <w:docGrid w:linePitch="360"/>
        </w:sectPr>
      </w:pPr>
    </w:p>
    <w:p w:rsidR="00324824" w:rsidRPr="00BF66FD" w:rsidRDefault="00324824" w:rsidP="00D51366">
      <w:pPr>
        <w:tabs>
          <w:tab w:val="left" w:pos="851"/>
        </w:tabs>
        <w:spacing w:after="0"/>
        <w:ind w:left="1353"/>
        <w:contextualSpacing/>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lastRenderedPageBreak/>
        <w:t>3. УСЛОВИЯ РЕАЛИЗАЦИИ УЧЕБНОЙ ДИСЦИПЛИНЫ</w:t>
      </w:r>
    </w:p>
    <w:p w:rsidR="00324824" w:rsidRPr="00BF66FD" w:rsidRDefault="00324824" w:rsidP="00D51366">
      <w:pPr>
        <w:spacing w:after="0"/>
        <w:ind w:firstLine="567"/>
        <w:contextualSpacing/>
        <w:rPr>
          <w:rFonts w:ascii="Times New Roman" w:eastAsia="Calibri" w:hAnsi="Times New Roman" w:cs="Times New Roman"/>
          <w:b/>
          <w:bCs/>
          <w:sz w:val="28"/>
          <w:szCs w:val="28"/>
        </w:rPr>
      </w:pPr>
    </w:p>
    <w:p w:rsidR="00D51366" w:rsidRPr="00BF66FD" w:rsidRDefault="00324824" w:rsidP="00D51366">
      <w:pPr>
        <w:suppressAutoHyphens/>
        <w:spacing w:after="0"/>
        <w:ind w:firstLine="567"/>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3.1</w:t>
      </w:r>
      <w:r w:rsidR="00D51366" w:rsidRPr="00BF66FD">
        <w:rPr>
          <w:rFonts w:ascii="Times New Roman" w:eastAsia="Calibri" w:hAnsi="Times New Roman" w:cs="Times New Roman"/>
          <w:b/>
          <w:bCs/>
          <w:sz w:val="28"/>
          <w:szCs w:val="28"/>
        </w:rPr>
        <w:t>.</w:t>
      </w:r>
      <w:r w:rsidRPr="00BF66FD">
        <w:rPr>
          <w:rFonts w:ascii="Times New Roman" w:eastAsia="Calibri" w:hAnsi="Times New Roman" w:cs="Times New Roman"/>
          <w:b/>
          <w:bCs/>
          <w:sz w:val="28"/>
          <w:szCs w:val="28"/>
        </w:rPr>
        <w:t> </w:t>
      </w:r>
      <w:r w:rsidR="00D51366" w:rsidRPr="00BF66FD">
        <w:rPr>
          <w:rFonts w:ascii="Times New Roman" w:eastAsia="Calibri" w:hAnsi="Times New Roman" w:cs="Times New Roman"/>
          <w:b/>
          <w:bCs/>
          <w:sz w:val="28"/>
          <w:szCs w:val="28"/>
        </w:rPr>
        <w:t xml:space="preserve">     Материально-техническое обеспечение</w:t>
      </w:r>
    </w:p>
    <w:p w:rsidR="00D51366" w:rsidRPr="00BF66FD" w:rsidRDefault="00D51366" w:rsidP="00D51366">
      <w:pPr>
        <w:suppressAutoHyphens/>
        <w:spacing w:after="0"/>
        <w:ind w:firstLine="567"/>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Cs/>
          <w:sz w:val="28"/>
          <w:szCs w:val="28"/>
        </w:rPr>
        <w:t xml:space="preserve"> </w:t>
      </w:r>
      <w:r w:rsidR="002E56F4" w:rsidRPr="00BF66FD">
        <w:rPr>
          <w:rFonts w:ascii="Times New Roman" w:eastAsia="Calibri" w:hAnsi="Times New Roman" w:cs="Times New Roman"/>
          <w:bCs/>
          <w:sz w:val="28"/>
          <w:szCs w:val="28"/>
        </w:rPr>
        <w:t>Для реализации программы учебной дисциплины должны быть предусмотрены следующие специальные помещения</w:t>
      </w:r>
      <w:r w:rsidR="002E56F4" w:rsidRPr="00BF66FD">
        <w:rPr>
          <w:rFonts w:ascii="Times New Roman" w:eastAsia="Calibri" w:hAnsi="Times New Roman" w:cs="Times New Roman"/>
          <w:b/>
          <w:bCs/>
          <w:sz w:val="28"/>
          <w:szCs w:val="28"/>
        </w:rPr>
        <w:t xml:space="preserve"> - </w:t>
      </w:r>
      <w:r w:rsidR="002E56F4" w:rsidRPr="00BF66FD">
        <w:rPr>
          <w:rFonts w:ascii="Times New Roman" w:eastAsia="Calibri" w:hAnsi="Times New Roman" w:cs="Times New Roman"/>
          <w:bCs/>
          <w:sz w:val="28"/>
          <w:szCs w:val="28"/>
        </w:rPr>
        <w:t>кабинеты</w:t>
      </w:r>
      <w:r w:rsidR="002E56F4" w:rsidRPr="00BF66FD">
        <w:rPr>
          <w:rFonts w:ascii="Times New Roman" w:eastAsia="Calibri" w:hAnsi="Times New Roman" w:cs="Times New Roman"/>
          <w:bCs/>
          <w:i/>
          <w:sz w:val="28"/>
          <w:szCs w:val="28"/>
        </w:rPr>
        <w:t xml:space="preserve"> Земельного права в </w:t>
      </w:r>
      <w:r w:rsidR="002E56F4" w:rsidRPr="00BF66FD">
        <w:rPr>
          <w:rFonts w:ascii="Times New Roman" w:eastAsia="Calibri" w:hAnsi="Times New Roman" w:cs="Times New Roman"/>
          <w:bCs/>
          <w:sz w:val="28"/>
          <w:szCs w:val="28"/>
        </w:rPr>
        <w:t xml:space="preserve">соответствии с п. 6.1.2 образовательной программы среднего профессионального образования по специальности </w:t>
      </w:r>
      <w:r w:rsidR="002E56F4" w:rsidRPr="00BF66FD">
        <w:rPr>
          <w:rFonts w:ascii="Times New Roman" w:eastAsia="Calibri" w:hAnsi="Times New Roman" w:cs="Times New Roman"/>
          <w:bCs/>
          <w:i/>
          <w:iCs/>
          <w:sz w:val="28"/>
          <w:szCs w:val="28"/>
        </w:rPr>
        <w:fldChar w:fldCharType="begin"/>
      </w:r>
      <w:r w:rsidR="002E56F4" w:rsidRPr="00BF66FD">
        <w:rPr>
          <w:rFonts w:ascii="Times New Roman" w:eastAsia="Calibri" w:hAnsi="Times New Roman" w:cs="Times New Roman"/>
          <w:bCs/>
          <w:i/>
          <w:iCs/>
          <w:sz w:val="28"/>
          <w:szCs w:val="28"/>
        </w:rPr>
        <w:instrText xml:space="preserve"> </w:instrText>
      </w:r>
      <w:r w:rsidR="002E56F4" w:rsidRPr="00BF66FD">
        <w:rPr>
          <w:rFonts w:ascii="Times New Roman" w:eastAsia="Calibri" w:hAnsi="Times New Roman" w:cs="Times New Roman"/>
          <w:bCs/>
          <w:i/>
          <w:sz w:val="28"/>
          <w:szCs w:val="28"/>
          <w:lang w:val="en-US"/>
        </w:rPr>
        <w:instrText>REF</w:instrText>
      </w:r>
      <w:r w:rsidR="002E56F4" w:rsidRPr="00BF66FD">
        <w:rPr>
          <w:rFonts w:ascii="Times New Roman" w:eastAsia="Calibri" w:hAnsi="Times New Roman" w:cs="Times New Roman"/>
          <w:bCs/>
          <w:i/>
          <w:sz w:val="28"/>
          <w:szCs w:val="28"/>
        </w:rPr>
        <w:instrText xml:space="preserve"> KODPS</w:instrText>
      </w:r>
      <w:r w:rsidR="002E56F4" w:rsidRPr="00BF66FD">
        <w:rPr>
          <w:rFonts w:ascii="Times New Roman" w:eastAsia="Calibri" w:hAnsi="Times New Roman" w:cs="Times New Roman"/>
          <w:bCs/>
          <w:i/>
          <w:iCs/>
          <w:sz w:val="28"/>
          <w:szCs w:val="28"/>
        </w:rPr>
        <w:instrText xml:space="preserve"> </w:instrText>
      </w:r>
      <w:r w:rsidR="00BF66FD">
        <w:rPr>
          <w:rFonts w:ascii="Times New Roman" w:eastAsia="Calibri" w:hAnsi="Times New Roman" w:cs="Times New Roman"/>
          <w:bCs/>
          <w:i/>
          <w:iCs/>
          <w:sz w:val="28"/>
          <w:szCs w:val="28"/>
        </w:rPr>
        <w:instrText xml:space="preserve"> \* MERGEFORMAT </w:instrText>
      </w:r>
      <w:r w:rsidR="002E56F4" w:rsidRPr="00BF66FD">
        <w:rPr>
          <w:rFonts w:ascii="Times New Roman" w:eastAsia="Calibri" w:hAnsi="Times New Roman" w:cs="Times New Roman"/>
          <w:bCs/>
          <w:i/>
          <w:iCs/>
          <w:sz w:val="28"/>
          <w:szCs w:val="28"/>
        </w:rPr>
        <w:fldChar w:fldCharType="separate"/>
      </w:r>
      <w:r w:rsidR="002E56F4" w:rsidRPr="00BF66FD">
        <w:rPr>
          <w:rFonts w:ascii="Times New Roman" w:eastAsia="Calibri" w:hAnsi="Times New Roman" w:cs="Times New Roman"/>
          <w:bCs/>
          <w:sz w:val="28"/>
          <w:szCs w:val="28"/>
        </w:rPr>
        <w:t>40.02.04</w:t>
      </w:r>
      <w:r w:rsidR="002E56F4" w:rsidRPr="00BF66FD">
        <w:rPr>
          <w:rFonts w:ascii="Times New Roman" w:eastAsia="Calibri" w:hAnsi="Times New Roman" w:cs="Times New Roman"/>
          <w:bCs/>
          <w:sz w:val="28"/>
          <w:szCs w:val="28"/>
        </w:rPr>
        <w:fldChar w:fldCharType="end"/>
      </w:r>
      <w:r w:rsidR="002E56F4" w:rsidRPr="00BF66FD">
        <w:rPr>
          <w:rFonts w:ascii="Times New Roman" w:eastAsia="Calibri" w:hAnsi="Times New Roman" w:cs="Times New Roman"/>
          <w:bCs/>
          <w:i/>
          <w:iCs/>
          <w:sz w:val="28"/>
          <w:szCs w:val="28"/>
        </w:rPr>
        <w:t xml:space="preserve"> </w:t>
      </w:r>
      <w:r w:rsidR="002E56F4" w:rsidRPr="00BF66FD">
        <w:rPr>
          <w:rFonts w:ascii="Times New Roman" w:eastAsia="Calibri" w:hAnsi="Times New Roman" w:cs="Times New Roman"/>
          <w:bCs/>
          <w:i/>
          <w:iCs/>
          <w:sz w:val="28"/>
          <w:szCs w:val="28"/>
        </w:rPr>
        <w:fldChar w:fldCharType="begin"/>
      </w:r>
      <w:r w:rsidR="002E56F4" w:rsidRPr="00BF66FD">
        <w:rPr>
          <w:rFonts w:ascii="Times New Roman" w:eastAsia="Calibri" w:hAnsi="Times New Roman" w:cs="Times New Roman"/>
          <w:bCs/>
          <w:i/>
          <w:iCs/>
          <w:sz w:val="28"/>
          <w:szCs w:val="28"/>
        </w:rPr>
        <w:instrText xml:space="preserve"> </w:instrText>
      </w:r>
      <w:r w:rsidR="002E56F4" w:rsidRPr="00BF66FD">
        <w:rPr>
          <w:rFonts w:ascii="Times New Roman" w:eastAsia="Calibri" w:hAnsi="Times New Roman" w:cs="Times New Roman"/>
          <w:bCs/>
          <w:i/>
          <w:sz w:val="28"/>
          <w:szCs w:val="28"/>
          <w:lang w:val="en-US"/>
        </w:rPr>
        <w:instrText>REF</w:instrText>
      </w:r>
      <w:r w:rsidR="002E56F4" w:rsidRPr="00BF66FD">
        <w:rPr>
          <w:rFonts w:ascii="Times New Roman" w:eastAsia="Calibri" w:hAnsi="Times New Roman" w:cs="Times New Roman"/>
          <w:bCs/>
          <w:i/>
          <w:sz w:val="28"/>
          <w:szCs w:val="28"/>
        </w:rPr>
        <w:instrText xml:space="preserve"> </w:instrText>
      </w:r>
      <w:r w:rsidR="002E56F4" w:rsidRPr="00BF66FD">
        <w:rPr>
          <w:rFonts w:ascii="Times New Roman" w:eastAsia="Calibri" w:hAnsi="Times New Roman" w:cs="Times New Roman"/>
          <w:bCs/>
          <w:i/>
          <w:sz w:val="28"/>
          <w:szCs w:val="28"/>
          <w:lang w:val="en-US"/>
        </w:rPr>
        <w:instrText>NAME</w:instrText>
      </w:r>
      <w:r w:rsidR="002E56F4" w:rsidRPr="00BF66FD">
        <w:rPr>
          <w:rFonts w:ascii="Times New Roman" w:eastAsia="Calibri" w:hAnsi="Times New Roman" w:cs="Times New Roman"/>
          <w:bCs/>
          <w:i/>
          <w:sz w:val="28"/>
          <w:szCs w:val="28"/>
        </w:rPr>
        <w:instrText>_</w:instrText>
      </w:r>
      <w:r w:rsidR="002E56F4" w:rsidRPr="00BF66FD">
        <w:rPr>
          <w:rFonts w:ascii="Times New Roman" w:eastAsia="Calibri" w:hAnsi="Times New Roman" w:cs="Times New Roman"/>
          <w:bCs/>
          <w:i/>
          <w:sz w:val="28"/>
          <w:szCs w:val="28"/>
          <w:lang w:val="en-US"/>
        </w:rPr>
        <w:instrText>PS</w:instrText>
      </w:r>
      <w:r w:rsidR="002E56F4" w:rsidRPr="00BF66FD">
        <w:rPr>
          <w:rFonts w:ascii="Times New Roman" w:eastAsia="Calibri" w:hAnsi="Times New Roman" w:cs="Times New Roman"/>
          <w:bCs/>
          <w:i/>
          <w:iCs/>
          <w:sz w:val="28"/>
          <w:szCs w:val="28"/>
        </w:rPr>
        <w:instrText xml:space="preserve"> </w:instrText>
      </w:r>
      <w:r w:rsidR="00BF66FD">
        <w:rPr>
          <w:rFonts w:ascii="Times New Roman" w:eastAsia="Calibri" w:hAnsi="Times New Roman" w:cs="Times New Roman"/>
          <w:bCs/>
          <w:i/>
          <w:iCs/>
          <w:sz w:val="28"/>
          <w:szCs w:val="28"/>
        </w:rPr>
        <w:instrText xml:space="preserve"> \* MERGEFORMAT </w:instrText>
      </w:r>
      <w:r w:rsidR="002E56F4" w:rsidRPr="00BF66FD">
        <w:rPr>
          <w:rFonts w:ascii="Times New Roman" w:eastAsia="Calibri" w:hAnsi="Times New Roman" w:cs="Times New Roman"/>
          <w:bCs/>
          <w:i/>
          <w:iCs/>
          <w:sz w:val="28"/>
          <w:szCs w:val="28"/>
        </w:rPr>
        <w:fldChar w:fldCharType="separate"/>
      </w:r>
      <w:r w:rsidR="002E56F4" w:rsidRPr="00BF66FD">
        <w:rPr>
          <w:rFonts w:ascii="Times New Roman" w:eastAsia="Calibri" w:hAnsi="Times New Roman" w:cs="Times New Roman"/>
          <w:bCs/>
          <w:sz w:val="28"/>
          <w:szCs w:val="28"/>
        </w:rPr>
        <w:t>Юриспруденция</w:t>
      </w:r>
      <w:r w:rsidR="002E56F4" w:rsidRPr="00BF66FD">
        <w:rPr>
          <w:rFonts w:ascii="Times New Roman" w:eastAsia="Calibri" w:hAnsi="Times New Roman" w:cs="Times New Roman"/>
          <w:bCs/>
          <w:sz w:val="28"/>
          <w:szCs w:val="28"/>
        </w:rPr>
        <w:fldChar w:fldCharType="end"/>
      </w:r>
      <w:r w:rsidR="002E56F4" w:rsidRPr="00BF66FD">
        <w:rPr>
          <w:rFonts w:ascii="Times New Roman" w:eastAsia="Calibri" w:hAnsi="Times New Roman" w:cs="Times New Roman"/>
          <w:bCs/>
          <w:i/>
          <w:iCs/>
          <w:sz w:val="28"/>
          <w:szCs w:val="28"/>
        </w:rPr>
        <w:t xml:space="preserve"> </w:t>
      </w:r>
      <w:r w:rsidR="002E56F4" w:rsidRPr="00BF66FD">
        <w:rPr>
          <w:rFonts w:ascii="Times New Roman" w:eastAsia="Calibri" w:hAnsi="Times New Roman" w:cs="Times New Roman"/>
          <w:bCs/>
          <w:sz w:val="28"/>
          <w:szCs w:val="28"/>
        </w:rPr>
        <w:t>по направлению «Юри</w:t>
      </w:r>
      <w:proofErr w:type="gramStart"/>
      <w:r w:rsidR="002E56F4" w:rsidRPr="00BF66FD">
        <w:rPr>
          <w:rFonts w:ascii="Times New Roman" w:eastAsia="Calibri" w:hAnsi="Times New Roman" w:cs="Times New Roman"/>
          <w:bCs/>
          <w:sz w:val="28"/>
          <w:szCs w:val="28"/>
        </w:rPr>
        <w:t>ст в сф</w:t>
      </w:r>
      <w:proofErr w:type="gramEnd"/>
      <w:r w:rsidR="002E56F4" w:rsidRPr="00BF66FD">
        <w:rPr>
          <w:rFonts w:ascii="Times New Roman" w:eastAsia="Calibri" w:hAnsi="Times New Roman" w:cs="Times New Roman"/>
          <w:bCs/>
          <w:sz w:val="28"/>
          <w:szCs w:val="28"/>
        </w:rPr>
        <w:t xml:space="preserve">ере социального обеспечения. Обеспечение реализации прав граждан в сфере </w:t>
      </w:r>
      <w:proofErr w:type="gramStart"/>
      <w:r w:rsidR="002E56F4" w:rsidRPr="00BF66FD">
        <w:rPr>
          <w:rFonts w:ascii="Times New Roman" w:eastAsia="Calibri" w:hAnsi="Times New Roman" w:cs="Times New Roman"/>
          <w:bCs/>
          <w:sz w:val="28"/>
          <w:szCs w:val="28"/>
        </w:rPr>
        <w:t>пенсионного</w:t>
      </w:r>
      <w:proofErr w:type="gramEnd"/>
      <w:r w:rsidR="002E56F4" w:rsidRPr="00BF66FD">
        <w:rPr>
          <w:rFonts w:ascii="Times New Roman" w:eastAsia="Calibri" w:hAnsi="Times New Roman" w:cs="Times New Roman"/>
          <w:bCs/>
          <w:sz w:val="28"/>
          <w:szCs w:val="28"/>
        </w:rPr>
        <w:t xml:space="preserve"> обеспечении и социальной защиты». </w:t>
      </w:r>
      <w:r w:rsidRPr="00BF66FD">
        <w:rPr>
          <w:rFonts w:ascii="Times New Roman" w:eastAsia="Calibri" w:hAnsi="Times New Roman" w:cs="Times New Roman"/>
          <w:bCs/>
          <w:sz w:val="28"/>
          <w:szCs w:val="28"/>
        </w:rPr>
        <w:t>Университет располагает  материально-технической базой,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324824" w:rsidRPr="00BF66FD" w:rsidRDefault="00324824" w:rsidP="00324824">
      <w:pPr>
        <w:suppressAutoHyphens/>
        <w:spacing w:after="0"/>
        <w:ind w:firstLine="709"/>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3.2. Информационное обеспечение реализации программы</w:t>
      </w:r>
    </w:p>
    <w:p w:rsidR="00324824" w:rsidRPr="00BF66FD" w:rsidRDefault="00324824" w:rsidP="00324824">
      <w:pPr>
        <w:suppressAutoHyphens/>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Для реализации программы библиотечный фонд образовательной организации должен иметь п</w:t>
      </w:r>
      <w:r w:rsidRPr="00BF66FD">
        <w:rPr>
          <w:rFonts w:ascii="Times New Roman" w:eastAsia="Calibri" w:hAnsi="Times New Roman" w:cs="Times New Roman"/>
          <w:sz w:val="28"/>
          <w:szCs w:val="28"/>
        </w:rPr>
        <w:t xml:space="preserve">ечатные и/или электронные образовательные и информационные ресурсы, </w:t>
      </w:r>
      <w:r w:rsidRPr="00BF66FD">
        <w:rPr>
          <w:rFonts w:ascii="Times New Roman" w:eastAsia="Calibri" w:hAnsi="Times New Roman" w:cs="Times New Roman"/>
          <w:sz w:val="28"/>
          <w:szCs w:val="28"/>
        </w:rPr>
        <w:br/>
        <w:t xml:space="preserve">для использования в образовательном процессе. При формировании </w:t>
      </w:r>
      <w:r w:rsidRPr="00BF66FD">
        <w:rPr>
          <w:rFonts w:ascii="Times New Roman" w:eastAsia="Calibri" w:hAnsi="Times New Roman" w:cs="Times New Roman"/>
          <w:bCs/>
          <w:sz w:val="28"/>
          <w:szCs w:val="28"/>
        </w:rPr>
        <w:t xml:space="preserve">библиотечного фонда образовательной организацией </w:t>
      </w:r>
      <w:proofErr w:type="gramStart"/>
      <w:r w:rsidRPr="00BF66FD">
        <w:rPr>
          <w:rFonts w:ascii="Times New Roman" w:eastAsia="Calibri" w:hAnsi="Times New Roman" w:cs="Times New Roman"/>
          <w:bCs/>
          <w:sz w:val="28"/>
          <w:szCs w:val="28"/>
        </w:rPr>
        <w:t>выбирается не менее одного издания</w:t>
      </w:r>
      <w:proofErr w:type="gramEnd"/>
      <w:r w:rsidRPr="00BF66FD">
        <w:rPr>
          <w:rFonts w:ascii="Times New Roman" w:eastAsia="Calibri"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324824" w:rsidRPr="00BF66FD" w:rsidRDefault="00324824" w:rsidP="00324824">
      <w:pPr>
        <w:suppressAutoHyphens/>
        <w:spacing w:after="0"/>
        <w:ind w:firstLine="709"/>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3.2.1. Основные печатные издания</w:t>
      </w:r>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1. Анисимов, А. П. Земельное право России. Практикум: учебное пособие для вузов / А. П. Анисимов, Н. Н. Мельников. – 2-е изд., </w:t>
      </w:r>
      <w:proofErr w:type="spellStart"/>
      <w:r w:rsidRPr="00BF66FD">
        <w:rPr>
          <w:rFonts w:ascii="Times New Roman" w:eastAsia="Calibri" w:hAnsi="Times New Roman" w:cs="Times New Roman"/>
          <w:bCs/>
          <w:sz w:val="28"/>
          <w:szCs w:val="28"/>
        </w:rPr>
        <w:t>перераб</w:t>
      </w:r>
      <w:proofErr w:type="spellEnd"/>
      <w:r w:rsidRPr="00BF66FD">
        <w:rPr>
          <w:rFonts w:ascii="Times New Roman" w:eastAsia="Calibri" w:hAnsi="Times New Roman" w:cs="Times New Roman"/>
          <w:bCs/>
          <w:sz w:val="28"/>
          <w:szCs w:val="28"/>
        </w:rPr>
        <w:t xml:space="preserve">. и доп. – Москва: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259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4" w:history="1">
        <w:r w:rsidRPr="00BF66FD">
          <w:rPr>
            <w:rStyle w:val="affffff8"/>
            <w:rFonts w:ascii="Times New Roman" w:eastAsia="Calibri" w:hAnsi="Times New Roman" w:cs="Times New Roman"/>
            <w:bCs/>
            <w:sz w:val="28"/>
            <w:szCs w:val="28"/>
          </w:rPr>
          <w:t>https://urait.ru/bcode/489294</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2. Боголюбов, С. А. Земельное право: учебник для вузов / С. А. Боголюбов. –9-е</w:t>
      </w:r>
      <w:r w:rsidR="00257834" w:rsidRPr="00BF66FD">
        <w:rPr>
          <w:rFonts w:ascii="Times New Roman" w:eastAsia="Calibri" w:hAnsi="Times New Roman" w:cs="Times New Roman"/>
          <w:bCs/>
          <w:sz w:val="28"/>
          <w:szCs w:val="28"/>
        </w:rPr>
        <w:t xml:space="preserve"> изд., </w:t>
      </w:r>
      <w:proofErr w:type="spellStart"/>
      <w:r w:rsidR="00257834" w:rsidRPr="00BF66FD">
        <w:rPr>
          <w:rFonts w:ascii="Times New Roman" w:eastAsia="Calibri" w:hAnsi="Times New Roman" w:cs="Times New Roman"/>
          <w:bCs/>
          <w:sz w:val="28"/>
          <w:szCs w:val="28"/>
        </w:rPr>
        <w:t>перераб</w:t>
      </w:r>
      <w:proofErr w:type="spellEnd"/>
      <w:r w:rsidR="00257834" w:rsidRPr="00BF66FD">
        <w:rPr>
          <w:rFonts w:ascii="Times New Roman" w:eastAsia="Calibri" w:hAnsi="Times New Roman" w:cs="Times New Roman"/>
          <w:bCs/>
          <w:sz w:val="28"/>
          <w:szCs w:val="28"/>
        </w:rPr>
        <w:t>. и доп. – Москва</w:t>
      </w:r>
      <w:r w:rsidRPr="00BF66FD">
        <w:rPr>
          <w:rFonts w:ascii="Times New Roman" w:eastAsia="Calibri" w:hAnsi="Times New Roman" w:cs="Times New Roman"/>
          <w:bCs/>
          <w:sz w:val="28"/>
          <w:szCs w:val="28"/>
        </w:rPr>
        <w:t xml:space="preserve">: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287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5" w:history="1">
        <w:r w:rsidRPr="00BF66FD">
          <w:rPr>
            <w:rStyle w:val="affffff8"/>
            <w:rFonts w:ascii="Times New Roman" w:eastAsia="Calibri" w:hAnsi="Times New Roman" w:cs="Times New Roman"/>
            <w:bCs/>
            <w:sz w:val="28"/>
            <w:szCs w:val="28"/>
          </w:rPr>
          <w:t>https://urait.ru/bcode/488570</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3. Ерофеев, Б. В. Земельное право России: учебник для вузов / Б. В. Ерофеев; под научной редакцией Л. Б. </w:t>
      </w:r>
      <w:proofErr w:type="spellStart"/>
      <w:r w:rsidRPr="00BF66FD">
        <w:rPr>
          <w:rFonts w:ascii="Times New Roman" w:eastAsia="Calibri" w:hAnsi="Times New Roman" w:cs="Times New Roman"/>
          <w:bCs/>
          <w:sz w:val="28"/>
          <w:szCs w:val="28"/>
        </w:rPr>
        <w:t>Братковской</w:t>
      </w:r>
      <w:proofErr w:type="spellEnd"/>
      <w:r w:rsidRPr="00BF66FD">
        <w:rPr>
          <w:rFonts w:ascii="Times New Roman" w:eastAsia="Calibri" w:hAnsi="Times New Roman" w:cs="Times New Roman"/>
          <w:bCs/>
          <w:sz w:val="28"/>
          <w:szCs w:val="28"/>
        </w:rPr>
        <w:t xml:space="preserve">. – 17-е изд., </w:t>
      </w:r>
      <w:proofErr w:type="spellStart"/>
      <w:r w:rsidRPr="00BF66FD">
        <w:rPr>
          <w:rFonts w:ascii="Times New Roman" w:eastAsia="Calibri" w:hAnsi="Times New Roman" w:cs="Times New Roman"/>
          <w:bCs/>
          <w:sz w:val="28"/>
          <w:szCs w:val="28"/>
        </w:rPr>
        <w:t>перераб</w:t>
      </w:r>
      <w:proofErr w:type="spellEnd"/>
      <w:r w:rsidRPr="00BF66FD">
        <w:rPr>
          <w:rFonts w:ascii="Times New Roman" w:eastAsia="Calibri" w:hAnsi="Times New Roman" w:cs="Times New Roman"/>
          <w:bCs/>
          <w:sz w:val="28"/>
          <w:szCs w:val="28"/>
        </w:rPr>
        <w:t xml:space="preserve">. и доп. – Москва: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571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6" w:history="1">
        <w:r w:rsidRPr="00BF66FD">
          <w:rPr>
            <w:rStyle w:val="affffff8"/>
            <w:rFonts w:ascii="Times New Roman" w:eastAsia="Calibri" w:hAnsi="Times New Roman" w:cs="Times New Roman"/>
            <w:bCs/>
            <w:sz w:val="28"/>
            <w:szCs w:val="28"/>
          </w:rPr>
          <w:t>https://urait.ru/bcode/488554</w:t>
        </w:r>
      </w:hyperlink>
    </w:p>
    <w:p w:rsidR="00FA4D8C" w:rsidRPr="00BF66FD" w:rsidRDefault="00FA4D8C" w:rsidP="00FA4D8C">
      <w:pPr>
        <w:spacing w:after="0"/>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4.  Земельное право России: учебник для вузов / А. П. Анисимов, А. Я. Рыженков, С. А. Чаркин, К. А. Селиванова; под редакцией А. П. Анисимова. </w:t>
      </w:r>
      <w:r w:rsidRPr="00BF66FD">
        <w:rPr>
          <w:rFonts w:ascii="Times New Roman" w:eastAsia="Calibri" w:hAnsi="Times New Roman" w:cs="Times New Roman"/>
          <w:bCs/>
          <w:sz w:val="28"/>
          <w:szCs w:val="28"/>
        </w:rPr>
        <w:lastRenderedPageBreak/>
        <w:t xml:space="preserve">– 7-е изд., </w:t>
      </w:r>
      <w:proofErr w:type="spellStart"/>
      <w:r w:rsidRPr="00BF66FD">
        <w:rPr>
          <w:rFonts w:ascii="Times New Roman" w:eastAsia="Calibri" w:hAnsi="Times New Roman" w:cs="Times New Roman"/>
          <w:bCs/>
          <w:sz w:val="28"/>
          <w:szCs w:val="28"/>
        </w:rPr>
        <w:t>перераб</w:t>
      </w:r>
      <w:proofErr w:type="spellEnd"/>
      <w:r w:rsidRPr="00BF66FD">
        <w:rPr>
          <w:rFonts w:ascii="Times New Roman" w:eastAsia="Calibri" w:hAnsi="Times New Roman" w:cs="Times New Roman"/>
          <w:bCs/>
          <w:sz w:val="28"/>
          <w:szCs w:val="28"/>
        </w:rPr>
        <w:t>. и доп. –</w:t>
      </w:r>
      <w:r w:rsidR="001F2FE8" w:rsidRPr="00BF66FD">
        <w:rPr>
          <w:rFonts w:ascii="Times New Roman" w:eastAsia="Calibri" w:hAnsi="Times New Roman" w:cs="Times New Roman"/>
          <w:bCs/>
          <w:sz w:val="28"/>
          <w:szCs w:val="28"/>
        </w:rPr>
        <w:t xml:space="preserve"> Москва</w:t>
      </w:r>
      <w:r w:rsidRPr="00BF66FD">
        <w:rPr>
          <w:rFonts w:ascii="Times New Roman" w:eastAsia="Calibri" w:hAnsi="Times New Roman" w:cs="Times New Roman"/>
          <w:bCs/>
          <w:sz w:val="28"/>
          <w:szCs w:val="28"/>
        </w:rPr>
        <w:t xml:space="preserve">: Издательство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2022. – 373 с. – (Высшее образование). – Текст: электронный // Образовательная платформа </w:t>
      </w:r>
      <w:proofErr w:type="spellStart"/>
      <w:r w:rsidRPr="00BF66FD">
        <w:rPr>
          <w:rFonts w:ascii="Times New Roman" w:eastAsia="Calibri" w:hAnsi="Times New Roman" w:cs="Times New Roman"/>
          <w:bCs/>
          <w:sz w:val="28"/>
          <w:szCs w:val="28"/>
        </w:rPr>
        <w:t>Юрайт</w:t>
      </w:r>
      <w:proofErr w:type="spellEnd"/>
      <w:r w:rsidRPr="00BF66FD">
        <w:rPr>
          <w:rFonts w:ascii="Times New Roman" w:eastAsia="Calibri" w:hAnsi="Times New Roman" w:cs="Times New Roman"/>
          <w:bCs/>
          <w:sz w:val="28"/>
          <w:szCs w:val="28"/>
        </w:rPr>
        <w:t xml:space="preserve"> [сайт]. – URL: </w:t>
      </w:r>
      <w:hyperlink r:id="rId17" w:history="1">
        <w:r w:rsidRPr="00BF66FD">
          <w:rPr>
            <w:rStyle w:val="affffff8"/>
            <w:rFonts w:ascii="Times New Roman" w:eastAsia="Calibri" w:hAnsi="Times New Roman" w:cs="Times New Roman"/>
            <w:bCs/>
            <w:sz w:val="28"/>
            <w:szCs w:val="28"/>
          </w:rPr>
          <w:t>https://urait.ru/bcode/488629</w:t>
        </w:r>
      </w:hyperlink>
    </w:p>
    <w:p w:rsidR="00324824" w:rsidRPr="00BF66FD" w:rsidRDefault="00324824" w:rsidP="00324824">
      <w:pPr>
        <w:spacing w:after="0"/>
        <w:ind w:firstLine="709"/>
        <w:contextualSpacing/>
        <w:jc w:val="both"/>
        <w:rPr>
          <w:rFonts w:ascii="Times New Roman" w:eastAsia="Calibri" w:hAnsi="Times New Roman" w:cs="Times New Roman"/>
          <w:b/>
          <w:sz w:val="28"/>
          <w:szCs w:val="28"/>
        </w:rPr>
      </w:pPr>
      <w:r w:rsidRPr="00BF66FD">
        <w:rPr>
          <w:rFonts w:ascii="Times New Roman" w:eastAsia="Calibri" w:hAnsi="Times New Roman" w:cs="Times New Roman"/>
          <w:b/>
          <w:sz w:val="28"/>
          <w:szCs w:val="28"/>
        </w:rPr>
        <w:t>3.2.2. </w:t>
      </w:r>
      <w:r w:rsidR="001F2FE8" w:rsidRPr="00BF66FD">
        <w:rPr>
          <w:rFonts w:ascii="Times New Roman" w:eastAsia="Calibri" w:hAnsi="Times New Roman" w:cs="Times New Roman"/>
          <w:b/>
          <w:sz w:val="28"/>
          <w:szCs w:val="28"/>
        </w:rPr>
        <w:t>Нормативные документы</w:t>
      </w:r>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5</w:t>
      </w:r>
      <w:r w:rsidR="001F2FE8" w:rsidRPr="00BF66FD">
        <w:rPr>
          <w:rFonts w:ascii="Times New Roman" w:eastAsia="Calibri" w:hAnsi="Times New Roman" w:cs="Times New Roman"/>
          <w:sz w:val="28"/>
          <w:szCs w:val="28"/>
        </w:rPr>
        <w:t xml:space="preserve">. Конституция Российской Федерации (принята всенародным голосованием 12.12.1993г. с изменениями от 01.07.2020) //Российская газета от 25.12.1993 № 237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18"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6</w:t>
      </w:r>
      <w:r w:rsidR="001F2FE8" w:rsidRPr="00BF66FD">
        <w:rPr>
          <w:rFonts w:ascii="Times New Roman" w:eastAsia="Calibri" w:hAnsi="Times New Roman" w:cs="Times New Roman"/>
          <w:sz w:val="28"/>
          <w:szCs w:val="28"/>
        </w:rPr>
        <w:t xml:space="preserve">. Гражданский кодекс Российской Федерации (часть 1) от 26.01.1996 № 14-ФЗ (ред. от 24.07.2023)  (с изм. и доп., вступ. в силу 01.10.2023) //СЗ РФ от 05.12.1994 №32, ст.3301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19"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7</w:t>
      </w:r>
      <w:r w:rsidR="001F2FE8" w:rsidRPr="00BF66FD">
        <w:rPr>
          <w:rFonts w:ascii="Times New Roman" w:eastAsia="Calibri" w:hAnsi="Times New Roman" w:cs="Times New Roman"/>
          <w:sz w:val="28"/>
          <w:szCs w:val="28"/>
        </w:rPr>
        <w:t xml:space="preserve">. Гражданский кодекс Российской Федерации (часть 2) от 30.11.1994 №51-ФЗ (ред. от 24.07.2023)  (с изм. и доп., вступ. в силу 12.09.2023) //СЗ РФ от 29.01.1996 №5, ст.410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0"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8</w:t>
      </w:r>
      <w:r w:rsidR="001F2FE8" w:rsidRPr="00BF66FD">
        <w:rPr>
          <w:rFonts w:ascii="Times New Roman" w:eastAsia="Calibri" w:hAnsi="Times New Roman" w:cs="Times New Roman"/>
          <w:sz w:val="28"/>
          <w:szCs w:val="28"/>
        </w:rPr>
        <w:t xml:space="preserve">. Земельный кодекс Российской Федерации от 25.10.2001 № 136-ФЗ (ред. от 04.08.2023)  (с изм. и доп., вступ. в силу 01.10.2023) //СЗ РФ от 29.10.2001 №44, ст.4147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1"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9</w:t>
      </w:r>
      <w:r w:rsidR="001F2FE8" w:rsidRPr="00BF66FD">
        <w:rPr>
          <w:rFonts w:ascii="Times New Roman" w:eastAsia="Calibri" w:hAnsi="Times New Roman" w:cs="Times New Roman"/>
          <w:sz w:val="28"/>
          <w:szCs w:val="28"/>
        </w:rPr>
        <w:t xml:space="preserve">. Уголовный кодекс Российской Федерации от 13.06.1996 № 63-ФЗ (ред. от 04.08.2023)  (с изм. и доп., вступ. в силу 12.10.2023) //СЗ РФ от 17.06.1996 №25, ст.2954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2"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10.</w:t>
      </w:r>
      <w:r w:rsidR="001F2FE8" w:rsidRPr="00BF66FD">
        <w:rPr>
          <w:rFonts w:ascii="Times New Roman" w:eastAsia="Calibri" w:hAnsi="Times New Roman" w:cs="Times New Roman"/>
          <w:sz w:val="28"/>
          <w:szCs w:val="28"/>
        </w:rPr>
        <w:t xml:space="preserve"> Кодекс Российской Федерации об административных правонарушениях от 30.12.2001 № 195-ФЗ (ред. от 04.08.2023)  (с изм. и доп., вступ. в силу 01.09.2023) //СЗ РФ от 07.01.2002 №1, ст.1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3"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11</w:t>
      </w:r>
      <w:r w:rsidR="001F2FE8" w:rsidRPr="00BF66FD">
        <w:rPr>
          <w:rFonts w:ascii="Times New Roman" w:eastAsia="Calibri" w:hAnsi="Times New Roman" w:cs="Times New Roman"/>
          <w:sz w:val="28"/>
          <w:szCs w:val="28"/>
        </w:rPr>
        <w:t xml:space="preserve">. Гражданский процессуальный кодекс Российской Федерации от 14.11.2002 № 138-ФЗ (ред. от 24.06.2023)  (с изм. и доп., вступ. в силу 20.11.2023) //СЗ РФ от 18.11.2002 №46, ст.4532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4"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12</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Арбитражный процессуальный кодекс Российской Федерации от 24.07.2002 № 95-ФЗ (ред. от 18.03.2023)  (с изм. и доп., вступ. в силу 22.06.2023) //СЗ РФ от 29.07.2002 №30, ст.3012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5"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13</w:t>
      </w:r>
      <w:r w:rsidR="001F2FE8" w:rsidRPr="00BF66FD">
        <w:rPr>
          <w:rFonts w:ascii="Times New Roman" w:eastAsia="Calibri" w:hAnsi="Times New Roman" w:cs="Times New Roman"/>
          <w:sz w:val="28"/>
          <w:szCs w:val="28"/>
        </w:rPr>
        <w:t xml:space="preserve">.Градостроительный кодекс Российской Федерации от 29.12.2004 № 190-ФЗ (ред. от 04.08.2023)  (с изм. и доп., вступ. в силу 01.09.2023) //СЗ РФ </w:t>
      </w:r>
      <w:r w:rsidR="001F2FE8" w:rsidRPr="00BF66FD">
        <w:rPr>
          <w:rFonts w:ascii="Times New Roman" w:eastAsia="Calibri" w:hAnsi="Times New Roman" w:cs="Times New Roman"/>
          <w:sz w:val="28"/>
          <w:szCs w:val="28"/>
        </w:rPr>
        <w:lastRenderedPageBreak/>
        <w:t xml:space="preserve">от 03.01.2005 №1, ст.16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6"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14</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Налоговый кодекс  Российской Федерации (часть 2) от 05.08.2000 № 117-ФЗ (ред. от 04.08.2023)  (с изм. и доп., вступ. в силу 26.10.2023) //СЗ РФ от 07.08.2000 №32, ст.3340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7"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15</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Лесной кодекс Российской Федерации от 04.12.2006 № 200-ФЗ (ред. от 04.08.2023)  (с изм. и доп., вступ. в силу 01.09.2023) //СЗ РФ от 11.12.2006 №50, ст.5278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8"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16</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Водный кодекс Российской Федерации от 03.06.20066 № 74-ФЗ (ред. от 04.08.2023)  (с изм. и доп., вступ. в силу 01.09.2023) //СЗ РФ от 05.06.2006 №23, ст.2381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29"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7</w:t>
      </w:r>
      <w:r w:rsidRPr="00BF66FD">
        <w:rPr>
          <w:rFonts w:ascii="Times New Roman" w:eastAsia="Calibri" w:hAnsi="Times New Roman" w:cs="Times New Roman"/>
          <w:sz w:val="28"/>
          <w:szCs w:val="28"/>
        </w:rPr>
        <w:t xml:space="preserve">.О недрах: закон Российской Федерации от 21.02.1992 № 2395-1 (в ред. 10.07.2023) // Российская газета, 05.05.1992 № 102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8</w:t>
      </w:r>
      <w:r w:rsidRPr="00BF66FD">
        <w:rPr>
          <w:rFonts w:ascii="Times New Roman" w:eastAsia="Calibri" w:hAnsi="Times New Roman" w:cs="Times New Roman"/>
          <w:sz w:val="28"/>
          <w:szCs w:val="28"/>
        </w:rPr>
        <w:t>.</w:t>
      </w:r>
      <w:r w:rsidR="00524F04" w:rsidRPr="00BF66FD">
        <w:rPr>
          <w:rFonts w:ascii="Times New Roman" w:eastAsia="Calibri" w:hAnsi="Times New Roman" w:cs="Times New Roman"/>
          <w:sz w:val="28"/>
          <w:szCs w:val="28"/>
        </w:rPr>
        <w:t xml:space="preserve"> </w:t>
      </w:r>
      <w:r w:rsidRPr="00BF66FD">
        <w:rPr>
          <w:rFonts w:ascii="Times New Roman" w:eastAsia="Calibri" w:hAnsi="Times New Roman" w:cs="Times New Roman"/>
          <w:sz w:val="28"/>
          <w:szCs w:val="28"/>
        </w:rPr>
        <w:t xml:space="preserve">О природных лечебных ресурсах, лечебно-оздоровительных местностях и курортах: Федеральный закон от 23.02.1995 № 26-ФЗ (ред. от 04.08.2023)  (с изм. и доп., вступ. в силу 01.10.2023) // СЗ РФ от 27.02.1995 №9, ст.713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1</w:t>
      </w:r>
      <w:r w:rsidR="00524F04" w:rsidRPr="00BF66FD">
        <w:rPr>
          <w:rFonts w:ascii="Times New Roman" w:eastAsia="Calibri" w:hAnsi="Times New Roman" w:cs="Times New Roman"/>
          <w:sz w:val="28"/>
          <w:szCs w:val="28"/>
        </w:rPr>
        <w:t>9</w:t>
      </w:r>
      <w:r w:rsidRPr="00BF66FD">
        <w:rPr>
          <w:rFonts w:ascii="Times New Roman" w:eastAsia="Calibri" w:hAnsi="Times New Roman" w:cs="Times New Roman"/>
          <w:sz w:val="28"/>
          <w:szCs w:val="28"/>
        </w:rPr>
        <w:t>.</w:t>
      </w:r>
      <w:r w:rsidR="00524F04" w:rsidRPr="00BF66FD">
        <w:rPr>
          <w:rFonts w:ascii="Times New Roman" w:eastAsia="Calibri" w:hAnsi="Times New Roman" w:cs="Times New Roman"/>
          <w:sz w:val="28"/>
          <w:szCs w:val="28"/>
        </w:rPr>
        <w:t xml:space="preserve"> </w:t>
      </w:r>
      <w:r w:rsidRPr="00BF66FD">
        <w:rPr>
          <w:rFonts w:ascii="Times New Roman" w:eastAsia="Calibri" w:hAnsi="Times New Roman" w:cs="Times New Roman"/>
          <w:sz w:val="28"/>
          <w:szCs w:val="28"/>
        </w:rPr>
        <w:t xml:space="preserve">Об особо охраняемых природных территориях: Федеральный закон от 14.03.1995 № 33-ФЗ (ред. от 10.07.2023)  (с изм. и доп., вступ. в силу 01.09.2023) // СЗ РФ от 20.03.1995 №12, ст.1024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2" w:history="1">
        <w:r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20</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О мелиорации земель: Федеральный закон от 10.01.1996 № 4-ФЗ (ред. от 10.07.2023)  (с изм. и доп., вступ. в силу 01.09.2023) // СЗ РФ от 15.04.1996 №3, ст.142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33"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524F04"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21</w:t>
      </w:r>
      <w:r w:rsidR="001F2FE8" w:rsidRPr="00BF66FD">
        <w:rPr>
          <w:rFonts w:ascii="Times New Roman" w:eastAsia="Calibri" w:hAnsi="Times New Roman" w:cs="Times New Roman"/>
          <w:sz w:val="28"/>
          <w:szCs w:val="28"/>
        </w:rPr>
        <w:t>.</w:t>
      </w:r>
      <w:r w:rsidRPr="00BF66FD">
        <w:rPr>
          <w:rFonts w:ascii="Times New Roman" w:eastAsia="Calibri" w:hAnsi="Times New Roman" w:cs="Times New Roman"/>
          <w:sz w:val="28"/>
          <w:szCs w:val="28"/>
        </w:rPr>
        <w:t xml:space="preserve"> </w:t>
      </w:r>
      <w:r w:rsidR="001F2FE8" w:rsidRPr="00BF66FD">
        <w:rPr>
          <w:rFonts w:ascii="Times New Roman" w:eastAsia="Calibri" w:hAnsi="Times New Roman" w:cs="Times New Roman"/>
          <w:sz w:val="28"/>
          <w:szCs w:val="28"/>
        </w:rPr>
        <w:t xml:space="preserve">О безопасном обращении с пестицидами и </w:t>
      </w:r>
      <w:proofErr w:type="spellStart"/>
      <w:r w:rsidR="001F2FE8" w:rsidRPr="00BF66FD">
        <w:rPr>
          <w:rFonts w:ascii="Times New Roman" w:eastAsia="Calibri" w:hAnsi="Times New Roman" w:cs="Times New Roman"/>
          <w:sz w:val="28"/>
          <w:szCs w:val="28"/>
        </w:rPr>
        <w:t>агрохимикатами</w:t>
      </w:r>
      <w:proofErr w:type="spellEnd"/>
      <w:r w:rsidR="001F2FE8" w:rsidRPr="00BF66FD">
        <w:rPr>
          <w:rFonts w:ascii="Times New Roman" w:eastAsia="Calibri" w:hAnsi="Times New Roman" w:cs="Times New Roman"/>
          <w:sz w:val="28"/>
          <w:szCs w:val="28"/>
        </w:rPr>
        <w:t xml:space="preserve">: Федеральный закон от 19.07.1997 № 109-ФЗ (ред. от 10.07.2023)  (с изм. и доп., вступ. в силу 01.09.2023) // СЗ РФ от 21.07.1997 №29, ст.3510 //  СПС </w:t>
      </w:r>
      <w:proofErr w:type="spellStart"/>
      <w:r w:rsidR="001F2FE8" w:rsidRPr="00BF66FD">
        <w:rPr>
          <w:rFonts w:ascii="Times New Roman" w:eastAsia="Calibri" w:hAnsi="Times New Roman" w:cs="Times New Roman"/>
          <w:sz w:val="28"/>
          <w:szCs w:val="28"/>
        </w:rPr>
        <w:t>КонсультантПлюс</w:t>
      </w:r>
      <w:proofErr w:type="spellEnd"/>
      <w:r w:rsidR="001F2FE8" w:rsidRPr="00BF66FD">
        <w:rPr>
          <w:rFonts w:ascii="Times New Roman" w:eastAsia="Calibri" w:hAnsi="Times New Roman" w:cs="Times New Roman"/>
          <w:sz w:val="28"/>
          <w:szCs w:val="28"/>
        </w:rPr>
        <w:t xml:space="preserve"> [Электронный ресурс]. URL: </w:t>
      </w:r>
      <w:hyperlink r:id="rId34" w:history="1">
        <w:r w:rsidR="001F2FE8"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18. О государственной регистрации недвижимости: Федеральный закон от 13.07.2015 № 218-ФЗ (ред. от 24.07.2023)  (с изм. и доп., вступ. в силу 01.10.2023) // СЗ РФ от 20.07.2015 №29, ст.4344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5"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lastRenderedPageBreak/>
        <w:t xml:space="preserve">19. О государственном регулировании плодородия земель сельскохозяйственного назначения: Федеральный закон от 16.07.1998 № 101-ФЗ (ред. от 30.12.2021)  (с изм. и доп., вступ. в силу 01.03.2022) // СЗ РФ от 20.07.1997 №29, ст.3399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6"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20. Об оценочной деятельности в Российской Федерации: Федеральный закон от 29.07.1998 №135-ФЗ (ред. от 13.06.2023)  (с изм. и доп., вступ. в силу 24.06.2023) // СЗ РФ от 03.08.1998 №31, ст.3813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7"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21. О землеустройстве. Федеральный закон от 18.06.2001 №78-ФЗ (ред. от 30.12.2021)  (с изм. и доп., вступ. в силу 30.12.2021) // СЗ РФ от 25.06.2001 №26, ст.2582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8"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22. О приватизации государственного и муниципального имущества. Федеральный закон от 21.12.2001 №178-ФЗ (ред. от 24.07.2023)  (с изм. и доп., вступ. в силу 04.08.2023) // СЗ РФ от 26.01.2002 №4, ст.251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39"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23. Об охране окружающей среды: Федеральный закон от 10.01.2002 №7-ФЗ (ред. от 04.08.2023)  (с изм. и доп., вступ. в силу 01.08.2023) // СЗ РФ от 14.01.2002 №2, ст.133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24. Об обороте земель сельскохозяйственного назначения: Федеральный закон от 24.07.2002 №101-ФЗ (ред. от 13.07.2023)  (с изм. и доп., вступ. в силу 24.07.2023) // СЗ РФ от 29.07.2002 №30, ст.3018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25. О крестьянском (фермерском) хозяйстве: Федеральный закон от 11.06.2003 №74-ФЗ (ред. от 06.12.2021)  (с изм. и доп., вступ. в силу 17.12.2021) // СЗ РФ от 16.06.2003 №24, ст.2249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2"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26. О личном подсобном хозяйстве: Федеральный закон от 07.07.2003 №112-ФЗ (ред. от 04.08.2023)  (с изм. и доп., вступ. в силу 01.09.2023) // СЗ РФ от 14.06.2003 №28, ст.2881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3"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27. О переводе земель, земельных участков из одной категории в другую: Федеральный закон от 21.12.2004 №172-ФЗ (ред. от 13.07.2023)  (с изм. и доп., вступ. в силу 13.07.2023) // СЗ РФ от 27.12.2004 №52 (часть 1), ст.5276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4"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lastRenderedPageBreak/>
        <w:t xml:space="preserve">28. О кадастровой деятельности: Федеральный закон от 24.07.2007 №221-ФЗ (ред. от 24.07.2023)  (с изм. и доп., вступ. в силу 01.10.2023) // СЗ РФ от 30.07.2007 №31, ст.4017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5"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29.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Федеральный закон от 19.07.2011 №246-ФЗ (ред. от 13.06.2023)  (с изм. и доп., вступ. в силу 24.06.2023) // СЗ РФ от 25.07.2011 №30 (часть 1), ст.4594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6"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30. О гарантиях собственников объектов недвижимости в приобретении в собственность земельных участков под этими объектами: Указ Президента РФ от 16.05.97 г. № 485// СЗ РФ от 19.05.1997 №20, ст.2240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7"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31. Порядок подготовки и заключения договора аренды земельного участка, расположенного в границах функциональных зон национального парка: Приказ Минэкономразвития РФ от 12.07.2010 № 293//Бюллетень федеральных органов исполнительной власти. 16.08.201. № 33//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8"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32. О порядке установления и использования полос отвода и охранных зон железных дорог: Постановление Правительства РФ от 12.10.2006 // СЗ РФ от 16.10.2006 №42, ст.4385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49"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33.  Положение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Постановление Правительства РФ от 27.01.2022 № 59 // СЗ РФ от 31.01.2022 №5, ст.790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50"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34. О некоторых вопросах подведомственных дел судам и арбитражным судам: Постановление Пленума Верховного Суда РФ от 18.08.1992 г. № 6 // Бюллетень Верховного Суда РФ. 1992. № 11.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51" w:history="1">
        <w:r w:rsidRPr="00BF66FD">
          <w:rPr>
            <w:rStyle w:val="affffff8"/>
            <w:rFonts w:ascii="Times New Roman" w:eastAsia="Calibri" w:hAnsi="Times New Roman" w:cs="Times New Roman"/>
            <w:sz w:val="28"/>
            <w:szCs w:val="28"/>
          </w:rPr>
          <w:t>https://www.consultant.ru/</w:t>
        </w:r>
      </w:hyperlink>
    </w:p>
    <w:p w:rsidR="001F2FE8" w:rsidRPr="00BF66FD" w:rsidRDefault="001F2FE8" w:rsidP="001F2FE8">
      <w:pPr>
        <w:spacing w:after="0"/>
        <w:ind w:firstLine="709"/>
        <w:contextualSpacing/>
        <w:jc w:val="both"/>
        <w:rPr>
          <w:rFonts w:ascii="Times New Roman" w:eastAsia="Calibri" w:hAnsi="Times New Roman" w:cs="Times New Roman"/>
          <w:sz w:val="28"/>
          <w:szCs w:val="28"/>
        </w:rPr>
      </w:pPr>
      <w:r w:rsidRPr="00BF66FD">
        <w:rPr>
          <w:rFonts w:ascii="Times New Roman" w:eastAsia="Calibri" w:hAnsi="Times New Roman" w:cs="Times New Roman"/>
          <w:sz w:val="28"/>
          <w:szCs w:val="28"/>
        </w:rPr>
        <w:t xml:space="preserve">35. О некоторых вопросах, связанных с применением земельного законодательства: Постановление Пленума Высшего Арбитражного Суда от 24.03.2005 г. № 11 //Вестник ВАС РФ. 2005. № 5. //  СПС </w:t>
      </w:r>
      <w:proofErr w:type="spellStart"/>
      <w:r w:rsidRPr="00BF66FD">
        <w:rPr>
          <w:rFonts w:ascii="Times New Roman" w:eastAsia="Calibri" w:hAnsi="Times New Roman" w:cs="Times New Roman"/>
          <w:sz w:val="28"/>
          <w:szCs w:val="28"/>
        </w:rPr>
        <w:t>КонсультантПлюс</w:t>
      </w:r>
      <w:proofErr w:type="spellEnd"/>
      <w:r w:rsidRPr="00BF66FD">
        <w:rPr>
          <w:rFonts w:ascii="Times New Roman" w:eastAsia="Calibri" w:hAnsi="Times New Roman" w:cs="Times New Roman"/>
          <w:sz w:val="28"/>
          <w:szCs w:val="28"/>
        </w:rPr>
        <w:t xml:space="preserve"> [Электронный ресурс]. URL: </w:t>
      </w:r>
      <w:hyperlink r:id="rId52" w:history="1">
        <w:r w:rsidRPr="00BF66FD">
          <w:rPr>
            <w:rStyle w:val="affffff8"/>
            <w:rFonts w:ascii="Times New Roman" w:eastAsia="Calibri" w:hAnsi="Times New Roman" w:cs="Times New Roman"/>
            <w:sz w:val="28"/>
            <w:szCs w:val="28"/>
          </w:rPr>
          <w:t>https://www.consultant.ru/</w:t>
        </w:r>
      </w:hyperlink>
    </w:p>
    <w:p w:rsidR="00324824" w:rsidRPr="00BF66FD" w:rsidRDefault="00324824" w:rsidP="00324824">
      <w:pPr>
        <w:spacing w:after="0"/>
        <w:ind w:firstLine="709"/>
        <w:contextualSpacing/>
        <w:jc w:val="both"/>
        <w:rPr>
          <w:rFonts w:ascii="Times New Roman" w:eastAsia="Calibri" w:hAnsi="Times New Roman" w:cs="Times New Roman"/>
          <w:bCs/>
          <w:i/>
          <w:sz w:val="28"/>
          <w:szCs w:val="28"/>
        </w:rPr>
      </w:pPr>
      <w:r w:rsidRPr="00BF66FD">
        <w:rPr>
          <w:rFonts w:ascii="Times New Roman" w:eastAsia="Calibri" w:hAnsi="Times New Roman" w:cs="Times New Roman"/>
          <w:b/>
          <w:bCs/>
          <w:sz w:val="28"/>
          <w:szCs w:val="28"/>
        </w:rPr>
        <w:lastRenderedPageBreak/>
        <w:t xml:space="preserve">3.2.3. Дополнительные источники </w:t>
      </w:r>
    </w:p>
    <w:p w:rsidR="001F2FE8" w:rsidRPr="00BF66FD" w:rsidRDefault="00E90D1F" w:rsidP="001F2FE8">
      <w:pPr>
        <w:ind w:firstLine="709"/>
        <w:contextualSpacing/>
        <w:jc w:val="both"/>
        <w:rPr>
          <w:rFonts w:ascii="Times New Roman" w:eastAsia="Calibri" w:hAnsi="Times New Roman" w:cs="Times New Roman"/>
          <w:bCs/>
          <w:sz w:val="28"/>
          <w:szCs w:val="28"/>
          <w:u w:val="single"/>
        </w:rPr>
      </w:pPr>
      <w:r w:rsidRPr="00BF66FD">
        <w:rPr>
          <w:rFonts w:ascii="Times New Roman" w:eastAsia="Calibri" w:hAnsi="Times New Roman" w:cs="Times New Roman"/>
          <w:bCs/>
          <w:sz w:val="28"/>
          <w:szCs w:val="28"/>
        </w:rPr>
        <w:t>36</w:t>
      </w:r>
      <w:r w:rsidR="001F2FE8" w:rsidRPr="00BF66FD">
        <w:rPr>
          <w:rFonts w:ascii="Times New Roman" w:eastAsia="Calibri" w:hAnsi="Times New Roman" w:cs="Times New Roman"/>
          <w:bCs/>
          <w:sz w:val="28"/>
          <w:szCs w:val="28"/>
        </w:rPr>
        <w:t>. Аграрное право: учебник для вузов / А. П. Анисимов [и др.]</w:t>
      </w:r>
      <w:proofErr w:type="gramStart"/>
      <w:r w:rsidR="001F2FE8" w:rsidRPr="00BF66FD">
        <w:rPr>
          <w:rFonts w:ascii="Times New Roman" w:eastAsia="Calibri" w:hAnsi="Times New Roman" w:cs="Times New Roman"/>
          <w:bCs/>
          <w:sz w:val="28"/>
          <w:szCs w:val="28"/>
        </w:rPr>
        <w:t xml:space="preserve"> ;</w:t>
      </w:r>
      <w:proofErr w:type="gramEnd"/>
      <w:r w:rsidR="001F2FE8" w:rsidRPr="00BF66FD">
        <w:rPr>
          <w:rFonts w:ascii="Times New Roman" w:eastAsia="Calibri" w:hAnsi="Times New Roman" w:cs="Times New Roman"/>
          <w:bCs/>
          <w:sz w:val="28"/>
          <w:szCs w:val="28"/>
        </w:rPr>
        <w:t xml:space="preserve"> под редакцией А. П. Анисимова, О. В. Поповой. – Москва: Издательство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2023. – 523 с. – (Высшее образование). – ISBN 978-5-534-14767-4. – Текст</w:t>
      </w:r>
      <w:proofErr w:type="gramStart"/>
      <w:r w:rsidR="001F2FE8" w:rsidRPr="00BF66FD">
        <w:rPr>
          <w:rFonts w:ascii="Times New Roman" w:eastAsia="Calibri" w:hAnsi="Times New Roman" w:cs="Times New Roman"/>
          <w:bCs/>
          <w:sz w:val="28"/>
          <w:szCs w:val="28"/>
        </w:rPr>
        <w:t xml:space="preserve"> :</w:t>
      </w:r>
      <w:proofErr w:type="gramEnd"/>
      <w:r w:rsidR="001F2FE8" w:rsidRPr="00BF66FD">
        <w:rPr>
          <w:rFonts w:ascii="Times New Roman" w:eastAsia="Calibri" w:hAnsi="Times New Roman" w:cs="Times New Roman"/>
          <w:bCs/>
          <w:sz w:val="28"/>
          <w:szCs w:val="28"/>
        </w:rPr>
        <w:t xml:space="preserve"> электронный // Образовательная платформа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xml:space="preserve"> [сайт]. – URL: </w:t>
      </w:r>
      <w:hyperlink r:id="rId53" w:history="1">
        <w:r w:rsidR="001F2FE8" w:rsidRPr="00BF66FD">
          <w:rPr>
            <w:rStyle w:val="affffff8"/>
            <w:rFonts w:ascii="Times New Roman" w:eastAsia="Calibri" w:hAnsi="Times New Roman" w:cs="Times New Roman"/>
            <w:bCs/>
            <w:sz w:val="28"/>
            <w:szCs w:val="28"/>
          </w:rPr>
          <w:t>https://urait.ru/bcode/519635</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37</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Бауманова</w:t>
      </w:r>
      <w:proofErr w:type="spellEnd"/>
      <w:r w:rsidR="001F2FE8" w:rsidRPr="00BF66FD">
        <w:rPr>
          <w:rFonts w:ascii="Times New Roman" w:eastAsia="Calibri" w:hAnsi="Times New Roman" w:cs="Times New Roman"/>
          <w:bCs/>
          <w:sz w:val="28"/>
          <w:szCs w:val="28"/>
        </w:rPr>
        <w:t xml:space="preserve"> М.Г., Мещерякова М.С. Действие принципа неприкосновенности права собственности  случае ограничения прав на земельные участки в публичных интересах // Социально-юридическая тетрадь. – 2022. – С. 36-45. Текст: электронный // Научная электронная библиотека </w:t>
      </w:r>
      <w:proofErr w:type="spellStart"/>
      <w:r w:rsidR="001F2FE8" w:rsidRPr="00BF66FD">
        <w:rPr>
          <w:rFonts w:ascii="Times New Roman" w:eastAsia="Calibri" w:hAnsi="Times New Roman" w:cs="Times New Roman"/>
          <w:bCs/>
          <w:sz w:val="28"/>
          <w:szCs w:val="28"/>
          <w:lang w:val="en-US"/>
        </w:rPr>
        <w:t>Elibrary</w:t>
      </w:r>
      <w:proofErr w:type="spellEnd"/>
      <w:r w:rsidR="001F2FE8" w:rsidRPr="00BF66FD">
        <w:rPr>
          <w:rFonts w:ascii="Times New Roman" w:eastAsia="Calibri" w:hAnsi="Times New Roman" w:cs="Times New Roman"/>
          <w:bCs/>
          <w:sz w:val="28"/>
          <w:szCs w:val="28"/>
        </w:rPr>
        <w:t>.</w:t>
      </w:r>
      <w:proofErr w:type="spellStart"/>
      <w:r w:rsidR="001F2FE8" w:rsidRPr="00BF66FD">
        <w:rPr>
          <w:rFonts w:ascii="Times New Roman" w:eastAsia="Calibri" w:hAnsi="Times New Roman" w:cs="Times New Roman"/>
          <w:bCs/>
          <w:sz w:val="28"/>
          <w:szCs w:val="28"/>
          <w:lang w:val="en-US"/>
        </w:rPr>
        <w:t>ru</w:t>
      </w:r>
      <w:proofErr w:type="spellEnd"/>
      <w:r w:rsidR="001F2FE8" w:rsidRPr="00BF66FD">
        <w:rPr>
          <w:rFonts w:ascii="Times New Roman" w:eastAsia="Calibri" w:hAnsi="Times New Roman" w:cs="Times New Roman"/>
          <w:bCs/>
          <w:sz w:val="28"/>
          <w:szCs w:val="28"/>
        </w:rPr>
        <w:t xml:space="preserve"> [сайт]. – URL: </w:t>
      </w:r>
      <w:hyperlink r:id="rId54" w:history="1">
        <w:r w:rsidR="001F2FE8" w:rsidRPr="00BF66FD">
          <w:rPr>
            <w:rStyle w:val="affffff8"/>
            <w:rFonts w:ascii="Times New Roman" w:eastAsia="Calibri" w:hAnsi="Times New Roman" w:cs="Times New Roman"/>
            <w:bCs/>
            <w:sz w:val="28"/>
            <w:szCs w:val="28"/>
          </w:rPr>
          <w:t>https://www.elibrary.ru/item.asp?id=49816856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38</w:t>
      </w:r>
      <w:r w:rsidR="001F2FE8" w:rsidRPr="00BF66FD">
        <w:rPr>
          <w:rFonts w:ascii="Times New Roman" w:eastAsia="Calibri" w:hAnsi="Times New Roman" w:cs="Times New Roman"/>
          <w:bCs/>
          <w:sz w:val="28"/>
          <w:szCs w:val="28"/>
        </w:rPr>
        <w:t xml:space="preserve">. Бутенко А.Г. Добровольный отказ лица от права на земельный участок как способ прекращения права собственности // Международный журнал гуманитарных и естественных наук. – 2022. – № 5-2(68). – С.265-268. Текст: электронный // Научная электронная библиотека Elibrary.ru [сайт]. – URL: </w:t>
      </w:r>
      <w:hyperlink r:id="rId55" w:history="1">
        <w:r w:rsidR="001F2FE8" w:rsidRPr="00BF66FD">
          <w:rPr>
            <w:rStyle w:val="affffff8"/>
            <w:rFonts w:ascii="Times New Roman" w:eastAsia="Calibri" w:hAnsi="Times New Roman" w:cs="Times New Roman"/>
            <w:bCs/>
            <w:sz w:val="28"/>
            <w:szCs w:val="28"/>
          </w:rPr>
          <w:t>https://www.elibrary.ru/item.asp?id=48682612</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39</w:t>
      </w:r>
      <w:r w:rsidR="001F2FE8" w:rsidRPr="00BF66FD">
        <w:rPr>
          <w:rFonts w:ascii="Times New Roman" w:eastAsia="Calibri" w:hAnsi="Times New Roman" w:cs="Times New Roman"/>
          <w:bCs/>
          <w:sz w:val="28"/>
          <w:szCs w:val="28"/>
        </w:rPr>
        <w:t xml:space="preserve">. Воронина Н.П. Земельное право как отрасль права, наука и учебная дисциплина // Земельное право. – 2023. – С.4-26. Текст: электронный // Научная электронная библиотека Elibrary.ru [сайт]. – URL: </w:t>
      </w:r>
      <w:hyperlink r:id="rId56" w:history="1">
        <w:r w:rsidR="001F2FE8" w:rsidRPr="00BF66FD">
          <w:rPr>
            <w:rStyle w:val="affffff8"/>
            <w:rFonts w:ascii="Times New Roman" w:eastAsia="Calibri" w:hAnsi="Times New Roman" w:cs="Times New Roman"/>
            <w:bCs/>
            <w:sz w:val="28"/>
            <w:szCs w:val="28"/>
          </w:rPr>
          <w:t>https://www.elibrary.ru/item.asp?id=54410096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40</w:t>
      </w:r>
      <w:r w:rsidR="001F2FE8" w:rsidRPr="00BF66FD">
        <w:rPr>
          <w:rFonts w:ascii="Times New Roman" w:eastAsia="Calibri" w:hAnsi="Times New Roman" w:cs="Times New Roman"/>
          <w:bCs/>
          <w:sz w:val="28"/>
          <w:szCs w:val="28"/>
        </w:rPr>
        <w:t xml:space="preserve">. Воронина Н.П. Иные права на земельные участки (кроме права собственности) //Земельное право. – 2023. – С.60-68. Текст: электронный // Научная электронная библиотека Elibrary.ru [сайт]. – URL: </w:t>
      </w:r>
      <w:hyperlink r:id="rId57" w:history="1">
        <w:r w:rsidR="001F2FE8" w:rsidRPr="00BF66FD">
          <w:rPr>
            <w:rStyle w:val="affffff8"/>
            <w:rFonts w:ascii="Times New Roman" w:eastAsia="Calibri" w:hAnsi="Times New Roman" w:cs="Times New Roman"/>
            <w:bCs/>
            <w:sz w:val="28"/>
            <w:szCs w:val="28"/>
          </w:rPr>
          <w:t>https://www.elibrary.ru/item.asp?id=54410082</w:t>
        </w:r>
      </w:hyperlink>
    </w:p>
    <w:p w:rsidR="001F2FE8" w:rsidRPr="00BF66FD" w:rsidRDefault="00E90D1F" w:rsidP="001F2FE8">
      <w:pPr>
        <w:ind w:firstLine="709"/>
        <w:contextualSpacing/>
        <w:jc w:val="both"/>
        <w:rPr>
          <w:rFonts w:ascii="Times New Roman" w:eastAsia="Calibri" w:hAnsi="Times New Roman" w:cs="Times New Roman"/>
          <w:bCs/>
          <w:sz w:val="28"/>
          <w:szCs w:val="28"/>
          <w:u w:val="single"/>
        </w:rPr>
      </w:pPr>
      <w:r w:rsidRPr="00BF66FD">
        <w:rPr>
          <w:rFonts w:ascii="Times New Roman" w:eastAsia="Calibri" w:hAnsi="Times New Roman" w:cs="Times New Roman"/>
          <w:bCs/>
          <w:sz w:val="28"/>
          <w:szCs w:val="28"/>
        </w:rPr>
        <w:t>41</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Гладун</w:t>
      </w:r>
      <w:proofErr w:type="spellEnd"/>
      <w:r w:rsidR="001F2FE8" w:rsidRPr="00BF66FD">
        <w:rPr>
          <w:rFonts w:ascii="Times New Roman" w:eastAsia="Calibri" w:hAnsi="Times New Roman" w:cs="Times New Roman"/>
          <w:bCs/>
          <w:sz w:val="28"/>
          <w:szCs w:val="28"/>
        </w:rPr>
        <w:t xml:space="preserve">, Е. Ф. Управление земельными ресурсами: учебник и практикум для вузов / Е. Ф. </w:t>
      </w:r>
      <w:proofErr w:type="spellStart"/>
      <w:r w:rsidR="001F2FE8" w:rsidRPr="00BF66FD">
        <w:rPr>
          <w:rFonts w:ascii="Times New Roman" w:eastAsia="Calibri" w:hAnsi="Times New Roman" w:cs="Times New Roman"/>
          <w:bCs/>
          <w:sz w:val="28"/>
          <w:szCs w:val="28"/>
        </w:rPr>
        <w:t>Гладун</w:t>
      </w:r>
      <w:proofErr w:type="spellEnd"/>
      <w:r w:rsidR="001F2FE8" w:rsidRPr="00BF66FD">
        <w:rPr>
          <w:rFonts w:ascii="Times New Roman" w:eastAsia="Calibri" w:hAnsi="Times New Roman" w:cs="Times New Roman"/>
          <w:bCs/>
          <w:sz w:val="28"/>
          <w:szCs w:val="28"/>
        </w:rPr>
        <w:t xml:space="preserve">. – 2-е изд., </w:t>
      </w:r>
      <w:proofErr w:type="spellStart"/>
      <w:r w:rsidR="001F2FE8" w:rsidRPr="00BF66FD">
        <w:rPr>
          <w:rFonts w:ascii="Times New Roman" w:eastAsia="Calibri" w:hAnsi="Times New Roman" w:cs="Times New Roman"/>
          <w:bCs/>
          <w:sz w:val="28"/>
          <w:szCs w:val="28"/>
        </w:rPr>
        <w:t>испр</w:t>
      </w:r>
      <w:proofErr w:type="spellEnd"/>
      <w:r w:rsidR="001F2FE8" w:rsidRPr="00BF66FD">
        <w:rPr>
          <w:rFonts w:ascii="Times New Roman" w:eastAsia="Calibri" w:hAnsi="Times New Roman" w:cs="Times New Roman"/>
          <w:bCs/>
          <w:sz w:val="28"/>
          <w:szCs w:val="28"/>
        </w:rPr>
        <w:t xml:space="preserve">. и доп. – Москва: Издательство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xml:space="preserve">, 2020. – 159 с. – (Высшее образование). – ISBN 978-5-534-00846-3. – Текст: электронный // ЭБС </w:t>
      </w:r>
      <w:proofErr w:type="spellStart"/>
      <w:r w:rsidR="001F2FE8" w:rsidRPr="00BF66FD">
        <w:rPr>
          <w:rFonts w:ascii="Times New Roman" w:eastAsia="Calibri" w:hAnsi="Times New Roman" w:cs="Times New Roman"/>
          <w:bCs/>
          <w:sz w:val="28"/>
          <w:szCs w:val="28"/>
        </w:rPr>
        <w:t>Юрайт</w:t>
      </w:r>
      <w:proofErr w:type="spellEnd"/>
      <w:r w:rsidR="001F2FE8" w:rsidRPr="00BF66FD">
        <w:rPr>
          <w:rFonts w:ascii="Times New Roman" w:eastAsia="Calibri" w:hAnsi="Times New Roman" w:cs="Times New Roman"/>
          <w:bCs/>
          <w:sz w:val="28"/>
          <w:szCs w:val="28"/>
        </w:rPr>
        <w:t xml:space="preserve"> [сайт]. – URL: </w:t>
      </w:r>
      <w:hyperlink r:id="rId58" w:history="1">
        <w:r w:rsidR="001F2FE8" w:rsidRPr="00BF66FD">
          <w:rPr>
            <w:rStyle w:val="affffff8"/>
            <w:rFonts w:ascii="Times New Roman" w:eastAsia="Calibri" w:hAnsi="Times New Roman" w:cs="Times New Roman"/>
            <w:bCs/>
            <w:sz w:val="28"/>
            <w:szCs w:val="28"/>
          </w:rPr>
          <w:t>https://urait.ru/bcode/451776</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42</w:t>
      </w:r>
      <w:r w:rsidR="001F2FE8" w:rsidRPr="00BF66FD">
        <w:rPr>
          <w:rFonts w:ascii="Times New Roman" w:eastAsia="Calibri" w:hAnsi="Times New Roman" w:cs="Times New Roman"/>
          <w:bCs/>
          <w:sz w:val="28"/>
          <w:szCs w:val="28"/>
        </w:rPr>
        <w:t xml:space="preserve">. Ефименко В.В. Возникновение прав на земельные участки при переходе прав на здание, сооружение на земельном участке // Аграрное и земельное право. – 2017. – №2(146). – С.25-29. Текст: электронный // Научная электронная библиотека Elibrary.ru [сайт]. – URL: </w:t>
      </w:r>
      <w:hyperlink r:id="rId59" w:history="1">
        <w:r w:rsidR="001F2FE8" w:rsidRPr="00BF66FD">
          <w:rPr>
            <w:rStyle w:val="affffff8"/>
            <w:rFonts w:ascii="Times New Roman" w:eastAsia="Calibri" w:hAnsi="Times New Roman" w:cs="Times New Roman"/>
            <w:bCs/>
            <w:sz w:val="28"/>
            <w:szCs w:val="28"/>
          </w:rPr>
          <w:t>https://www.elibrary.ru/item.asp?id=29368214</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43</w:t>
      </w:r>
      <w:r w:rsidR="001F2FE8" w:rsidRPr="00BF66FD">
        <w:rPr>
          <w:rFonts w:ascii="Times New Roman" w:eastAsia="Calibri" w:hAnsi="Times New Roman" w:cs="Times New Roman"/>
          <w:bCs/>
          <w:sz w:val="28"/>
          <w:szCs w:val="28"/>
        </w:rPr>
        <w:t xml:space="preserve">. Ефименко В.В. Правовая модель возникновения прав на земельные участки в теории земельного и гражданского права // Аграрное и земельное право. – 2017. – №1(145). – С.36-41. Текст: электронный // Научная </w:t>
      </w:r>
      <w:r w:rsidR="001F2FE8" w:rsidRPr="00BF66FD">
        <w:rPr>
          <w:rFonts w:ascii="Times New Roman" w:eastAsia="Calibri" w:hAnsi="Times New Roman" w:cs="Times New Roman"/>
          <w:bCs/>
          <w:sz w:val="28"/>
          <w:szCs w:val="28"/>
        </w:rPr>
        <w:lastRenderedPageBreak/>
        <w:t xml:space="preserve">электронная библиотека Elibrary.ru [сайт].– URL: </w:t>
      </w:r>
      <w:hyperlink r:id="rId60" w:history="1">
        <w:r w:rsidR="001F2FE8" w:rsidRPr="00BF66FD">
          <w:rPr>
            <w:rStyle w:val="affffff8"/>
            <w:rFonts w:ascii="Times New Roman" w:eastAsia="Calibri" w:hAnsi="Times New Roman" w:cs="Times New Roman"/>
            <w:bCs/>
            <w:sz w:val="28"/>
            <w:szCs w:val="28"/>
          </w:rPr>
          <w:t>https://www.elibrary.ru/item.asp?id=29368187</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44</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Лелётко</w:t>
      </w:r>
      <w:proofErr w:type="spellEnd"/>
      <w:r w:rsidR="001F2FE8" w:rsidRPr="00BF66FD">
        <w:rPr>
          <w:rFonts w:ascii="Times New Roman" w:eastAsia="Calibri" w:hAnsi="Times New Roman" w:cs="Times New Roman"/>
          <w:bCs/>
          <w:sz w:val="28"/>
          <w:szCs w:val="28"/>
        </w:rPr>
        <w:t xml:space="preserve"> В.В., </w:t>
      </w:r>
      <w:proofErr w:type="spellStart"/>
      <w:r w:rsidR="001F2FE8" w:rsidRPr="00BF66FD">
        <w:rPr>
          <w:rFonts w:ascii="Times New Roman" w:eastAsia="Calibri" w:hAnsi="Times New Roman" w:cs="Times New Roman"/>
          <w:bCs/>
          <w:sz w:val="28"/>
          <w:szCs w:val="28"/>
        </w:rPr>
        <w:t>Сейфуллаева</w:t>
      </w:r>
      <w:proofErr w:type="spellEnd"/>
      <w:r w:rsidR="001F2FE8" w:rsidRPr="00BF66FD">
        <w:rPr>
          <w:rFonts w:ascii="Times New Roman" w:eastAsia="Calibri" w:hAnsi="Times New Roman" w:cs="Times New Roman"/>
          <w:bCs/>
          <w:sz w:val="28"/>
          <w:szCs w:val="28"/>
        </w:rPr>
        <w:t xml:space="preserve"> М.М. Проблемы реализации принципов земельного права в институте защиты прав на землю // Научные исследования </w:t>
      </w:r>
      <w:r w:rsidR="001F2FE8" w:rsidRPr="00BF66FD">
        <w:rPr>
          <w:rFonts w:ascii="Times New Roman" w:eastAsia="Calibri" w:hAnsi="Times New Roman" w:cs="Times New Roman"/>
          <w:bCs/>
          <w:sz w:val="28"/>
          <w:szCs w:val="28"/>
          <w:lang w:val="en-US"/>
        </w:rPr>
        <w:t>XXI</w:t>
      </w:r>
      <w:r w:rsidR="001F2FE8" w:rsidRPr="00BF66FD">
        <w:rPr>
          <w:rFonts w:ascii="Times New Roman" w:eastAsia="Calibri" w:hAnsi="Times New Roman" w:cs="Times New Roman"/>
          <w:bCs/>
          <w:sz w:val="28"/>
          <w:szCs w:val="28"/>
        </w:rPr>
        <w:t xml:space="preserve"> века. – 2022. – №5(25). – С.149-152. Текст: электронный // Научная электронная библиотека Elibrary.ru [сайт]. – URL: </w:t>
      </w:r>
      <w:hyperlink r:id="rId61" w:history="1">
        <w:r w:rsidR="001F2FE8" w:rsidRPr="00BF66FD">
          <w:rPr>
            <w:rStyle w:val="affffff8"/>
            <w:rFonts w:ascii="Times New Roman" w:eastAsia="Calibri" w:hAnsi="Times New Roman" w:cs="Times New Roman"/>
            <w:bCs/>
            <w:sz w:val="28"/>
            <w:szCs w:val="28"/>
          </w:rPr>
          <w:t>https://www.elibrary.ru/item.asp?id=54772905</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45</w:t>
      </w:r>
      <w:r w:rsidR="001F2FE8" w:rsidRPr="00BF66FD">
        <w:rPr>
          <w:rFonts w:ascii="Times New Roman" w:eastAsia="Calibri" w:hAnsi="Times New Roman" w:cs="Times New Roman"/>
          <w:bCs/>
          <w:sz w:val="28"/>
          <w:szCs w:val="28"/>
        </w:rPr>
        <w:t xml:space="preserve">. </w:t>
      </w:r>
      <w:proofErr w:type="spellStart"/>
      <w:r w:rsidR="001F2FE8" w:rsidRPr="00BF66FD">
        <w:rPr>
          <w:rFonts w:ascii="Times New Roman" w:eastAsia="Calibri" w:hAnsi="Times New Roman" w:cs="Times New Roman"/>
          <w:bCs/>
          <w:sz w:val="28"/>
          <w:szCs w:val="28"/>
        </w:rPr>
        <w:t>Мусалов</w:t>
      </w:r>
      <w:proofErr w:type="spellEnd"/>
      <w:r w:rsidR="001F2FE8" w:rsidRPr="00BF66FD">
        <w:rPr>
          <w:rFonts w:ascii="Times New Roman" w:eastAsia="Calibri" w:hAnsi="Times New Roman" w:cs="Times New Roman"/>
          <w:bCs/>
          <w:sz w:val="28"/>
          <w:szCs w:val="28"/>
        </w:rPr>
        <w:t xml:space="preserve"> М.А. Земельно-правовое и гражданско-правовое регулирование возникновения права собственности и иных вещных прав на земельные участки // Академическая публицистика. – 2022. – № 2-1. – С.148-151. Текст: электронный // Научная электронная библиотека Elibrary.ru [сайт]. – URL: </w:t>
      </w:r>
      <w:hyperlink r:id="rId62" w:history="1">
        <w:r w:rsidR="001F2FE8" w:rsidRPr="00BF66FD">
          <w:rPr>
            <w:rStyle w:val="affffff8"/>
            <w:rFonts w:ascii="Times New Roman" w:eastAsia="Calibri" w:hAnsi="Times New Roman" w:cs="Times New Roman"/>
            <w:bCs/>
            <w:sz w:val="28"/>
            <w:szCs w:val="28"/>
          </w:rPr>
          <w:t>https://www.elibrary.ru/item.asp?id=47936564</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46</w:t>
      </w:r>
      <w:r w:rsidR="001F2FE8" w:rsidRPr="00BF66FD">
        <w:rPr>
          <w:rFonts w:ascii="Times New Roman" w:eastAsia="Calibri" w:hAnsi="Times New Roman" w:cs="Times New Roman"/>
          <w:bCs/>
          <w:sz w:val="28"/>
          <w:szCs w:val="28"/>
        </w:rPr>
        <w:t xml:space="preserve">. Федоров А.С. Право постоянного (бессрочного) пользования как рудимент земельного права // Вопросы российской юстиции. – 2020. – №9. – С. 814-825. Текст: электронный // Научная электронная библиотека Elibrary.ru [сайт].– URL: </w:t>
      </w:r>
      <w:hyperlink r:id="rId63" w:history="1">
        <w:r w:rsidR="001F2FE8" w:rsidRPr="00BF66FD">
          <w:rPr>
            <w:rStyle w:val="affffff8"/>
            <w:rFonts w:ascii="Times New Roman" w:eastAsia="Calibri" w:hAnsi="Times New Roman" w:cs="Times New Roman"/>
            <w:bCs/>
            <w:sz w:val="28"/>
            <w:szCs w:val="28"/>
          </w:rPr>
          <w:t>https://www.elibrary.ru/item.asp?id=44335757</w:t>
        </w:r>
      </w:hyperlink>
    </w:p>
    <w:p w:rsidR="001F2FE8" w:rsidRPr="00BF66FD" w:rsidRDefault="00E90D1F"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47</w:t>
      </w:r>
      <w:r w:rsidR="001F2FE8" w:rsidRPr="00BF66FD">
        <w:rPr>
          <w:rFonts w:ascii="Times New Roman" w:eastAsia="Calibri" w:hAnsi="Times New Roman" w:cs="Times New Roman"/>
          <w:bCs/>
          <w:sz w:val="28"/>
          <w:szCs w:val="28"/>
        </w:rPr>
        <w:t xml:space="preserve">. </w:t>
      </w:r>
      <w:proofErr w:type="gramStart"/>
      <w:r w:rsidR="001F2FE8" w:rsidRPr="00BF66FD">
        <w:rPr>
          <w:rFonts w:ascii="Times New Roman" w:eastAsia="Calibri" w:hAnsi="Times New Roman" w:cs="Times New Roman"/>
          <w:bCs/>
          <w:sz w:val="28"/>
          <w:szCs w:val="28"/>
        </w:rPr>
        <w:t>Яшкина</w:t>
      </w:r>
      <w:proofErr w:type="gramEnd"/>
      <w:r w:rsidR="001F2FE8" w:rsidRPr="00BF66FD">
        <w:rPr>
          <w:rFonts w:ascii="Times New Roman" w:eastAsia="Calibri" w:hAnsi="Times New Roman" w:cs="Times New Roman"/>
          <w:bCs/>
          <w:sz w:val="28"/>
          <w:szCs w:val="28"/>
        </w:rPr>
        <w:t xml:space="preserve"> З.И. Право пожизненного наследуемого владения и право постоянного (бессрочного) пользования земельным участком: некоторые проблемы реализации // Научный электронный журнал Меридиан. – 2021. – №5(58). – С.192-194. Текст: электронный // Научная электронная библиотека Elibrary.ru [сайт]. – URL: </w:t>
      </w:r>
      <w:hyperlink r:id="rId64" w:history="1">
        <w:r w:rsidR="001F2FE8" w:rsidRPr="00BF66FD">
          <w:rPr>
            <w:rStyle w:val="affffff8"/>
            <w:rFonts w:ascii="Times New Roman" w:eastAsia="Calibri" w:hAnsi="Times New Roman" w:cs="Times New Roman"/>
            <w:bCs/>
            <w:sz w:val="28"/>
            <w:szCs w:val="28"/>
          </w:rPr>
          <w:t>https://www.elibrary.ru/item.asp?id=46368022</w:t>
        </w:r>
      </w:hyperlink>
    </w:p>
    <w:p w:rsidR="001F2FE8" w:rsidRPr="00BF66FD" w:rsidRDefault="001F2FE8" w:rsidP="001F2FE8">
      <w:pPr>
        <w:ind w:firstLine="709"/>
        <w:contextualSpacing/>
        <w:jc w:val="both"/>
        <w:rPr>
          <w:rFonts w:ascii="Times New Roman" w:eastAsia="Calibri" w:hAnsi="Times New Roman" w:cs="Times New Roman"/>
          <w:b/>
          <w:bCs/>
          <w:sz w:val="28"/>
          <w:szCs w:val="28"/>
        </w:rPr>
      </w:pPr>
      <w:r w:rsidRPr="00BF66FD">
        <w:rPr>
          <w:rFonts w:ascii="Times New Roman" w:eastAsia="Calibri" w:hAnsi="Times New Roman" w:cs="Times New Roman"/>
          <w:b/>
          <w:bCs/>
          <w:sz w:val="28"/>
          <w:szCs w:val="28"/>
        </w:rPr>
        <w:t>3.2.4.</w:t>
      </w:r>
      <w:r w:rsidRPr="00BF66FD">
        <w:rPr>
          <w:rFonts w:ascii="Times New Roman" w:eastAsia="Calibri" w:hAnsi="Times New Roman" w:cs="Times New Roman"/>
          <w:bCs/>
          <w:sz w:val="28"/>
          <w:szCs w:val="28"/>
        </w:rPr>
        <w:t xml:space="preserve"> </w:t>
      </w:r>
      <w:r w:rsidRPr="00BF66FD">
        <w:rPr>
          <w:rFonts w:ascii="Times New Roman" w:eastAsia="Calibri" w:hAnsi="Times New Roman" w:cs="Times New Roman"/>
          <w:b/>
          <w:bCs/>
          <w:sz w:val="28"/>
          <w:szCs w:val="28"/>
        </w:rPr>
        <w:t>Программное обеспечение и Интернет-ресурсы:</w:t>
      </w:r>
    </w:p>
    <w:p w:rsidR="001F2FE8" w:rsidRPr="00BF66FD" w:rsidRDefault="001F2FE8"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1. Официальный сайт СПС </w:t>
      </w:r>
      <w:proofErr w:type="spellStart"/>
      <w:r w:rsidRPr="00BF66FD">
        <w:rPr>
          <w:rFonts w:ascii="Times New Roman" w:eastAsia="Calibri" w:hAnsi="Times New Roman" w:cs="Times New Roman"/>
          <w:bCs/>
          <w:sz w:val="28"/>
          <w:szCs w:val="28"/>
        </w:rPr>
        <w:t>КонсультантПлюс</w:t>
      </w:r>
      <w:proofErr w:type="spellEnd"/>
      <w:r w:rsidRPr="00BF66FD">
        <w:rPr>
          <w:rFonts w:ascii="Times New Roman" w:eastAsia="Calibri" w:hAnsi="Times New Roman" w:cs="Times New Roman"/>
          <w:bCs/>
          <w:sz w:val="28"/>
          <w:szCs w:val="28"/>
        </w:rPr>
        <w:t xml:space="preserve"> // </w:t>
      </w:r>
      <w:hyperlink r:id="rId65" w:history="1">
        <w:r w:rsidRPr="00BF66FD">
          <w:rPr>
            <w:rStyle w:val="affffff8"/>
            <w:rFonts w:ascii="Times New Roman" w:eastAsia="Calibri" w:hAnsi="Times New Roman" w:cs="Times New Roman"/>
            <w:bCs/>
            <w:sz w:val="28"/>
            <w:szCs w:val="28"/>
          </w:rPr>
          <w:t>www.consultant.ru</w:t>
        </w:r>
      </w:hyperlink>
      <w:r w:rsidRPr="00BF66FD">
        <w:rPr>
          <w:rFonts w:ascii="Times New Roman" w:eastAsia="Calibri" w:hAnsi="Times New Roman" w:cs="Times New Roman"/>
          <w:bCs/>
          <w:sz w:val="28"/>
          <w:szCs w:val="28"/>
        </w:rPr>
        <w:t xml:space="preserve"> /</w:t>
      </w:r>
    </w:p>
    <w:p w:rsidR="001F2FE8" w:rsidRPr="00BF66FD" w:rsidRDefault="001F2FE8" w:rsidP="001F2FE8">
      <w:pPr>
        <w:ind w:firstLine="709"/>
        <w:contextualSpacing/>
        <w:jc w:val="both"/>
        <w:rPr>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2. Официальный сайт СПС Гарант // </w:t>
      </w:r>
      <w:hyperlink r:id="rId66" w:history="1">
        <w:r w:rsidRPr="00BF66FD">
          <w:rPr>
            <w:rStyle w:val="affffff8"/>
            <w:rFonts w:ascii="Times New Roman" w:eastAsia="Calibri" w:hAnsi="Times New Roman" w:cs="Times New Roman"/>
            <w:bCs/>
            <w:sz w:val="28"/>
            <w:szCs w:val="28"/>
          </w:rPr>
          <w:t>www.garant.ru/</w:t>
        </w:r>
      </w:hyperlink>
    </w:p>
    <w:p w:rsidR="001F2FE8" w:rsidRDefault="001F2FE8" w:rsidP="001F2FE8">
      <w:pPr>
        <w:ind w:firstLine="709"/>
        <w:contextualSpacing/>
        <w:jc w:val="both"/>
        <w:rPr>
          <w:rStyle w:val="affffff8"/>
          <w:rFonts w:ascii="Times New Roman" w:eastAsia="Calibri" w:hAnsi="Times New Roman" w:cs="Times New Roman"/>
          <w:bCs/>
          <w:sz w:val="28"/>
          <w:szCs w:val="28"/>
        </w:rPr>
      </w:pPr>
      <w:r w:rsidRPr="00BF66FD">
        <w:rPr>
          <w:rFonts w:ascii="Times New Roman" w:eastAsia="Calibri" w:hAnsi="Times New Roman" w:cs="Times New Roman"/>
          <w:bCs/>
          <w:sz w:val="28"/>
          <w:szCs w:val="28"/>
        </w:rPr>
        <w:t xml:space="preserve">3. Электронная научная библиотека </w:t>
      </w:r>
      <w:proofErr w:type="spellStart"/>
      <w:r w:rsidRPr="00BF66FD">
        <w:rPr>
          <w:rFonts w:ascii="Times New Roman" w:eastAsia="Calibri" w:hAnsi="Times New Roman" w:cs="Times New Roman"/>
          <w:bCs/>
          <w:sz w:val="28"/>
          <w:szCs w:val="28"/>
        </w:rPr>
        <w:t>Элайбери</w:t>
      </w:r>
      <w:proofErr w:type="spellEnd"/>
      <w:r w:rsidRPr="00BF66FD">
        <w:rPr>
          <w:rFonts w:ascii="Times New Roman" w:eastAsia="Calibri" w:hAnsi="Times New Roman" w:cs="Times New Roman"/>
          <w:bCs/>
          <w:sz w:val="28"/>
          <w:szCs w:val="28"/>
        </w:rPr>
        <w:t xml:space="preserve"> //</w:t>
      </w:r>
      <w:r w:rsidRPr="00BF66FD">
        <w:rPr>
          <w:sz w:val="28"/>
          <w:szCs w:val="28"/>
        </w:rPr>
        <w:t xml:space="preserve"> </w:t>
      </w:r>
      <w:hyperlink r:id="rId67" w:history="1">
        <w:r w:rsidRPr="00BF66FD">
          <w:rPr>
            <w:rStyle w:val="affffff8"/>
            <w:rFonts w:ascii="Times New Roman" w:eastAsia="Calibri" w:hAnsi="Times New Roman" w:cs="Times New Roman"/>
            <w:bCs/>
            <w:sz w:val="28"/>
            <w:szCs w:val="28"/>
          </w:rPr>
          <w:t>www.elibrary.ru/</w:t>
        </w:r>
      </w:hyperlink>
    </w:p>
    <w:p w:rsidR="00BF66FD" w:rsidRDefault="00BF66FD" w:rsidP="001F2FE8">
      <w:pPr>
        <w:ind w:firstLine="709"/>
        <w:contextualSpacing/>
        <w:jc w:val="both"/>
        <w:rPr>
          <w:rStyle w:val="affffff8"/>
          <w:rFonts w:ascii="Times New Roman" w:eastAsia="Calibri" w:hAnsi="Times New Roman" w:cs="Times New Roman"/>
          <w:bCs/>
          <w:sz w:val="28"/>
          <w:szCs w:val="28"/>
        </w:rPr>
      </w:pPr>
    </w:p>
    <w:p w:rsidR="00BF66FD" w:rsidRPr="00BF66FD" w:rsidRDefault="00BF66FD" w:rsidP="001F2FE8">
      <w:pPr>
        <w:ind w:firstLine="709"/>
        <w:contextualSpacing/>
        <w:jc w:val="both"/>
        <w:rPr>
          <w:rFonts w:ascii="Times New Roman" w:eastAsia="Calibri" w:hAnsi="Times New Roman" w:cs="Times New Roman"/>
          <w:bCs/>
          <w:sz w:val="28"/>
          <w:szCs w:val="28"/>
        </w:rPr>
      </w:pPr>
    </w:p>
    <w:tbl>
      <w:tblPr>
        <w:tblW w:w="31680" w:type="dxa"/>
        <w:tblInd w:w="-142" w:type="dxa"/>
        <w:tblCellMar>
          <w:left w:w="0" w:type="dxa"/>
          <w:right w:w="0" w:type="dxa"/>
        </w:tblCellMar>
        <w:tblLook w:val="0000" w:firstRow="0" w:lastRow="0" w:firstColumn="0" w:lastColumn="0" w:noHBand="0" w:noVBand="0"/>
      </w:tblPr>
      <w:tblGrid>
        <w:gridCol w:w="31180"/>
        <w:gridCol w:w="500"/>
      </w:tblGrid>
      <w:tr w:rsidR="00845111" w:rsidRPr="00BF66FD" w:rsidTr="00C40FAF">
        <w:trPr>
          <w:trHeight w:val="425"/>
        </w:trPr>
        <w:tc>
          <w:tcPr>
            <w:tcW w:w="31680" w:type="dxa"/>
            <w:gridSpan w:val="2"/>
          </w:tcPr>
          <w:tbl>
            <w:tblPr>
              <w:tblW w:w="0" w:type="auto"/>
              <w:tblCellMar>
                <w:left w:w="0" w:type="dxa"/>
                <w:right w:w="0" w:type="dxa"/>
              </w:tblCellMar>
              <w:tblLook w:val="0000" w:firstRow="0" w:lastRow="0" w:firstColumn="0" w:lastColumn="0" w:noHBand="0" w:noVBand="0"/>
            </w:tblPr>
            <w:tblGrid>
              <w:gridCol w:w="9637"/>
            </w:tblGrid>
            <w:tr w:rsidR="00845111" w:rsidRPr="00BF66FD" w:rsidTr="00C40FAF">
              <w:trPr>
                <w:trHeight w:val="345"/>
              </w:trPr>
              <w:tc>
                <w:tcPr>
                  <w:tcW w:w="9637" w:type="dxa"/>
                  <w:tcMar>
                    <w:top w:w="40" w:type="dxa"/>
                    <w:left w:w="40" w:type="dxa"/>
                    <w:bottom w:w="40" w:type="dxa"/>
                    <w:right w:w="40" w:type="dxa"/>
                  </w:tcMar>
                </w:tcPr>
                <w:p w:rsidR="00845111" w:rsidRPr="00BF66FD" w:rsidRDefault="00D31558"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b/>
                      <w:color w:val="000000"/>
                      <w:sz w:val="28"/>
                      <w:szCs w:val="28"/>
                    </w:rPr>
                    <w:t xml:space="preserve">4. </w:t>
                  </w:r>
                  <w:r w:rsidR="000F6579" w:rsidRPr="00BF66FD">
                    <w:rPr>
                      <w:rFonts w:ascii="Times New Roman" w:eastAsia="Times New Roman" w:hAnsi="Times New Roman" w:cs="Times New Roman"/>
                      <w:b/>
                      <w:color w:val="000000"/>
                      <w:sz w:val="28"/>
                      <w:szCs w:val="28"/>
                    </w:rPr>
                    <w:t>К</w:t>
                  </w:r>
                  <w:r w:rsidR="00845111" w:rsidRPr="00BF66FD">
                    <w:rPr>
                      <w:rFonts w:ascii="Times New Roman" w:eastAsia="Times New Roman" w:hAnsi="Times New Roman" w:cs="Times New Roman"/>
                      <w:b/>
                      <w:color w:val="000000"/>
                      <w:sz w:val="28"/>
                      <w:szCs w:val="28"/>
                    </w:rPr>
                    <w:t>ОНТРОЛЬ И ОЦЕНКА РЕЗУЛЬТАТОВ ОСВОЕНИЯ УЧЕБНОЙ ДИСЦИПЛИНЫ</w:t>
                  </w:r>
                </w:p>
              </w:tc>
            </w:tr>
          </w:tbl>
          <w:p w:rsidR="00845111" w:rsidRPr="00BF66FD" w:rsidRDefault="00845111" w:rsidP="00845111">
            <w:pPr>
              <w:spacing w:after="0" w:line="240" w:lineRule="auto"/>
              <w:rPr>
                <w:rFonts w:ascii="Times New Roman" w:eastAsia="Times New Roman" w:hAnsi="Times New Roman" w:cs="Times New Roman"/>
                <w:sz w:val="28"/>
                <w:szCs w:val="28"/>
              </w:rPr>
            </w:pPr>
          </w:p>
        </w:tc>
      </w:tr>
      <w:tr w:rsidR="00845111" w:rsidRPr="00BF66FD" w:rsidTr="00C40FAF">
        <w:trPr>
          <w:gridAfter w:val="1"/>
          <w:wAfter w:w="500" w:type="dxa"/>
          <w:trHeight w:val="4388"/>
        </w:trPr>
        <w:tc>
          <w:tcPr>
            <w:tcW w:w="31180" w:type="dxa"/>
          </w:tcPr>
          <w:tbl>
            <w:tblPr>
              <w:tblW w:w="0" w:type="auto"/>
              <w:tblCellMar>
                <w:left w:w="0" w:type="dxa"/>
                <w:right w:w="0" w:type="dxa"/>
              </w:tblCellMar>
              <w:tblLook w:val="0000" w:firstRow="0" w:lastRow="0" w:firstColumn="0" w:lastColumn="0" w:noHBand="0" w:noVBand="0"/>
            </w:tblPr>
            <w:tblGrid>
              <w:gridCol w:w="2826"/>
              <w:gridCol w:w="3685"/>
              <w:gridCol w:w="3024"/>
            </w:tblGrid>
            <w:tr w:rsidR="00845111" w:rsidRPr="00BF66FD" w:rsidTr="00FC125A">
              <w:trPr>
                <w:trHeight w:val="279"/>
              </w:trPr>
              <w:tc>
                <w:tcPr>
                  <w:tcW w:w="28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845111"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lastRenderedPageBreak/>
                    <w:t xml:space="preserve">Код и формулировка компетенции </w:t>
                  </w:r>
                </w:p>
              </w:tc>
              <w:tc>
                <w:tcPr>
                  <w:tcW w:w="36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2E56F4"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Критерии оценки</w:t>
                  </w:r>
                </w:p>
              </w:tc>
              <w:tc>
                <w:tcPr>
                  <w:tcW w:w="302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45111" w:rsidRPr="00BF66FD" w:rsidRDefault="00845111" w:rsidP="00845111">
                  <w:pPr>
                    <w:spacing w:after="0" w:line="240" w:lineRule="auto"/>
                    <w:jc w:val="center"/>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Формы и методы контроля и оценки результатов обучения</w:t>
                  </w:r>
                </w:p>
              </w:tc>
            </w:tr>
            <w:tr w:rsidR="002E56F4" w:rsidRPr="00BF66FD" w:rsidTr="004C1A6C">
              <w:trPr>
                <w:trHeight w:val="279"/>
              </w:trPr>
              <w:tc>
                <w:tcPr>
                  <w:tcW w:w="2826" w:type="dxa"/>
                  <w:tcBorders>
                    <w:top w:val="single" w:sz="8" w:space="0" w:color="000000"/>
                    <w:left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01. Выбирать способы решения задач профессиональной деятельности применительно к различным контекстам.</w:t>
                  </w:r>
                </w:p>
              </w:tc>
              <w:tc>
                <w:tcPr>
                  <w:tcW w:w="3685" w:type="dxa"/>
                  <w:tcBorders>
                    <w:top w:val="single" w:sz="8" w:space="0" w:color="000000"/>
                    <w:left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color w:val="000000"/>
                      <w:sz w:val="28"/>
                      <w:szCs w:val="28"/>
                    </w:rPr>
                    <w:t>Обоснованность выбора и применения методов и способов решения профессиональных задач при решении ситуационных задач и составлении документов гражданско-правового характера</w:t>
                  </w:r>
                </w:p>
              </w:tc>
              <w:tc>
                <w:tcPr>
                  <w:tcW w:w="302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Решение ситуационных задач</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Тестовые задания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tc>
            </w:tr>
            <w:tr w:rsidR="002E56F4" w:rsidRPr="00BF66FD" w:rsidTr="002E56F4">
              <w:trPr>
                <w:trHeight w:val="2765"/>
              </w:trPr>
              <w:tc>
                <w:tcPr>
                  <w:tcW w:w="2826"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sz w:val="28"/>
                      <w:szCs w:val="28"/>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sz w:val="28"/>
                      <w:szCs w:val="28"/>
                    </w:rPr>
                    <w:t xml:space="preserve">Широта использования различных источников информации, включая электронные </w:t>
                  </w:r>
                </w:p>
              </w:tc>
              <w:tc>
                <w:tcPr>
                  <w:tcW w:w="3024"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Устный опрос</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Решение ситуационных задач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Тестовые задания </w:t>
                  </w:r>
                </w:p>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p>
              </w:tc>
            </w:tr>
            <w:tr w:rsidR="002E56F4" w:rsidRPr="00BF66FD" w:rsidTr="00BF66FD">
              <w:trPr>
                <w:trHeight w:val="234"/>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03. </w:t>
                  </w:r>
                  <w:proofErr w:type="gramStart"/>
                  <w:r w:rsidRPr="00BF66FD">
                    <w:rPr>
                      <w:rFonts w:ascii="Times New Roman" w:eastAsia="Times New Roman" w:hAnsi="Times New Roman" w:cs="Times New Roman"/>
                      <w:color w:val="000000"/>
                      <w:sz w:val="28"/>
                      <w:szCs w:val="28"/>
                    </w:rPr>
                    <w:t>Планировать и реализовывать</w:t>
                  </w:r>
                  <w:proofErr w:type="gramEnd"/>
                  <w:r w:rsidRPr="00BF66FD">
                    <w:rPr>
                      <w:rFonts w:ascii="Times New Roman" w:eastAsia="Times New Roman" w:hAnsi="Times New Roman" w:cs="Times New Roman"/>
                      <w:color w:val="000000"/>
                      <w:sz w:val="28"/>
                      <w:szCs w:val="28"/>
                    </w:rPr>
                    <w:t xml:space="preserve">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 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BF66FD">
                    <w:rPr>
                      <w:rFonts w:ascii="Times New Roman" w:eastAsia="Times New Roman" w:hAnsi="Times New Roman" w:cs="Times New Roman"/>
                      <w:color w:val="000000"/>
                      <w:sz w:val="28"/>
                      <w:szCs w:val="28"/>
                    </w:rPr>
                    <w:t>самоообразования</w:t>
                  </w:r>
                  <w:proofErr w:type="spellEnd"/>
                  <w:r w:rsidRPr="00BF66FD">
                    <w:rPr>
                      <w:rFonts w:ascii="Times New Roman" w:eastAsia="Times New Roman" w:hAnsi="Times New Roman" w:cs="Times New Roman"/>
                      <w:color w:val="000000"/>
                      <w:sz w:val="28"/>
                      <w:szCs w:val="28"/>
                    </w:rPr>
                    <w:t>; осознанное планирование повышения квалификации.</w:t>
                  </w:r>
                </w:p>
                <w:p w:rsidR="002E56F4" w:rsidRPr="00BF66FD" w:rsidRDefault="002E56F4" w:rsidP="00855838">
                  <w:pPr>
                    <w:spacing w:after="0" w:line="240" w:lineRule="auto"/>
                    <w:rPr>
                      <w:rFonts w:ascii="Times New Roman" w:eastAsia="Calibri" w:hAnsi="Times New Roman" w:cs="Times New Roman"/>
                      <w:sz w:val="28"/>
                      <w:szCs w:val="28"/>
                      <w:lang w:eastAsia="ko-KR"/>
                    </w:rPr>
                  </w:pPr>
                  <w:r w:rsidRPr="00BF66FD">
                    <w:rPr>
                      <w:rFonts w:ascii="Times New Roman" w:eastAsia="Times New Roman" w:hAnsi="Times New Roman" w:cs="Times New Roman"/>
                      <w:color w:val="000000"/>
                      <w:sz w:val="28"/>
                      <w:szCs w:val="28"/>
                    </w:rPr>
                    <w:t>Демонстрация способности к организации и планированию самостоятельных занятий при изучении учебной дисциплины</w:t>
                  </w:r>
                </w:p>
                <w:p w:rsidR="002E56F4" w:rsidRPr="00BF66FD" w:rsidRDefault="002E56F4" w:rsidP="00855838">
                  <w:pPr>
                    <w:spacing w:after="0" w:line="240" w:lineRule="auto"/>
                    <w:rPr>
                      <w:rFonts w:ascii="Times New Roman" w:eastAsia="Times New Roman" w:hAnsi="Times New Roman" w:cs="Times New Roman"/>
                      <w:sz w:val="28"/>
                      <w:szCs w:val="28"/>
                    </w:rPr>
                  </w:pP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2E56F4" w:rsidRPr="00BF66FD" w:rsidRDefault="002E56F4" w:rsidP="00855838">
                  <w:pPr>
                    <w:spacing w:after="0" w:line="240" w:lineRule="auto"/>
                    <w:rPr>
                      <w:rFonts w:ascii="Times New Roman" w:eastAsia="Times New Roman" w:hAnsi="Times New Roman" w:cs="Times New Roman"/>
                      <w:bCs/>
                      <w:color w:val="000000"/>
                      <w:sz w:val="28"/>
                      <w:szCs w:val="28"/>
                    </w:rPr>
                  </w:pPr>
                  <w:r w:rsidRPr="00BF66FD">
                    <w:rPr>
                      <w:rFonts w:ascii="Times New Roman" w:eastAsia="Times New Roman" w:hAnsi="Times New Roman" w:cs="Times New Roman"/>
                      <w:bCs/>
                      <w:color w:val="000000"/>
                      <w:sz w:val="28"/>
                      <w:szCs w:val="28"/>
                    </w:rPr>
                    <w:t xml:space="preserve">Оценка использования </w:t>
                  </w:r>
                  <w:proofErr w:type="gramStart"/>
                  <w:r w:rsidRPr="00BF66FD">
                    <w:rPr>
                      <w:rFonts w:ascii="Times New Roman" w:eastAsia="Times New Roman" w:hAnsi="Times New Roman" w:cs="Times New Roman"/>
                      <w:bCs/>
                      <w:color w:val="000000"/>
                      <w:sz w:val="28"/>
                      <w:szCs w:val="28"/>
                    </w:rPr>
                    <w:t>обучающимся</w:t>
                  </w:r>
                  <w:proofErr w:type="gramEnd"/>
                  <w:r w:rsidRPr="00BF66FD">
                    <w:rPr>
                      <w:rFonts w:ascii="Times New Roman" w:eastAsia="Times New Roman" w:hAnsi="Times New Roman" w:cs="Times New Roman"/>
                      <w:bCs/>
                      <w:color w:val="000000"/>
                      <w:sz w:val="28"/>
                      <w:szCs w:val="28"/>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2E56F4" w:rsidRPr="00BF66FD" w:rsidRDefault="002E56F4" w:rsidP="00855838">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bCs/>
                      <w:color w:val="000000"/>
                      <w:sz w:val="28"/>
                      <w:szCs w:val="28"/>
                    </w:rPr>
                    <w:t xml:space="preserve">Оценка использования </w:t>
                  </w:r>
                  <w:proofErr w:type="gramStart"/>
                  <w:r w:rsidRPr="00BF66FD">
                    <w:rPr>
                      <w:rFonts w:ascii="Times New Roman" w:eastAsia="Times New Roman" w:hAnsi="Times New Roman" w:cs="Times New Roman"/>
                      <w:bCs/>
                      <w:color w:val="000000"/>
                      <w:sz w:val="28"/>
                      <w:szCs w:val="28"/>
                    </w:rPr>
                    <w:t>обучающимся</w:t>
                  </w:r>
                  <w:proofErr w:type="gramEnd"/>
                  <w:r w:rsidRPr="00BF66FD">
                    <w:rPr>
                      <w:rFonts w:ascii="Times New Roman" w:eastAsia="Times New Roman" w:hAnsi="Times New Roman" w:cs="Times New Roman"/>
                      <w:bCs/>
                      <w:color w:val="000000"/>
                      <w:sz w:val="28"/>
                      <w:szCs w:val="28"/>
                    </w:rPr>
                    <w:t xml:space="preserve"> методов и приёмов личной организации при участии в профессиональных олимпиадах, конкурсах, выставках, научно-практических </w:t>
                  </w:r>
                  <w:r w:rsidRPr="00BF66FD">
                    <w:rPr>
                      <w:rFonts w:ascii="Times New Roman" w:eastAsia="Times New Roman" w:hAnsi="Times New Roman" w:cs="Times New Roman"/>
                      <w:bCs/>
                      <w:color w:val="000000"/>
                      <w:sz w:val="28"/>
                      <w:szCs w:val="28"/>
                    </w:rPr>
                    <w:lastRenderedPageBreak/>
                    <w:t>конференциях.</w:t>
                  </w:r>
                </w:p>
              </w:tc>
            </w:tr>
            <w:tr w:rsidR="002E56F4" w:rsidRPr="00BF66FD" w:rsidTr="002E56F4">
              <w:trPr>
                <w:trHeight w:val="1934"/>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iCs/>
                      <w:sz w:val="28"/>
                      <w:szCs w:val="28"/>
                      <w:lang w:eastAsia="ru-RU"/>
                    </w:rPr>
                  </w:pPr>
                  <w:proofErr w:type="gramStart"/>
                  <w:r w:rsidRPr="00BF66FD">
                    <w:rPr>
                      <w:rFonts w:ascii="Times New Roman" w:hAnsi="Times New Roman"/>
                      <w:iCs/>
                      <w:sz w:val="28"/>
                      <w:szCs w:val="28"/>
                    </w:rPr>
                    <w:lastRenderedPageBreak/>
                    <w:t>ОК</w:t>
                  </w:r>
                  <w:proofErr w:type="gramEnd"/>
                  <w:r w:rsidRPr="00BF66FD">
                    <w:rPr>
                      <w:rFonts w:ascii="Times New Roman" w:hAnsi="Times New Roman"/>
                      <w:iCs/>
                      <w:sz w:val="28"/>
                      <w:szCs w:val="28"/>
                    </w:rPr>
                    <w:t xml:space="preserve"> 04</w:t>
                  </w:r>
                  <w:r w:rsidRPr="00BF66FD">
                    <w:rPr>
                      <w:rFonts w:ascii="Times New Roman" w:hAnsi="Times New Roman"/>
                      <w:sz w:val="28"/>
                      <w:szCs w:val="28"/>
                    </w:rPr>
                    <w:t xml:space="preserve"> </w:t>
                  </w:r>
                  <w:r w:rsidRPr="00BF66FD">
                    <w:rPr>
                      <w:rFonts w:ascii="Times New Roman" w:hAnsi="Times New Roman" w:cs="Segoe UI"/>
                      <w:sz w:val="28"/>
                      <w:szCs w:val="28"/>
                      <w:shd w:val="clear" w:color="auto" w:fill="FFFFFF"/>
                      <w:lang w:eastAsia="ru-RU"/>
                    </w:rPr>
                    <w:t>Эффективно взаимодействовать и работать в коллективе и команде</w:t>
                  </w:r>
                </w:p>
                <w:p w:rsidR="002E56F4" w:rsidRPr="00BF66FD" w:rsidRDefault="002E56F4" w:rsidP="00855838">
                  <w:pPr>
                    <w:spacing w:after="0" w:line="240" w:lineRule="auto"/>
                    <w:rPr>
                      <w:rFonts w:ascii="Times New Roman" w:hAnsi="Times New Roman"/>
                      <w:iCs/>
                      <w:sz w:val="28"/>
                      <w:szCs w:val="28"/>
                      <w:lang w:eastAsia="ru-RU"/>
                    </w:rPr>
                  </w:pP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sz w:val="28"/>
                      <w:szCs w:val="28"/>
                    </w:rPr>
                  </w:pPr>
                  <w:r w:rsidRPr="00BF66FD">
                    <w:rPr>
                      <w:rFonts w:ascii="Times New Roman" w:hAnsi="Times New Roman"/>
                      <w:sz w:val="28"/>
                      <w:szCs w:val="28"/>
                    </w:rPr>
                    <w:t xml:space="preserve">Демонстрация стремления к сотрудничеству и коммуникабельность при взаимодействии с обучающимися и преподавателями в ходе обучения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bCs/>
                      <w:sz w:val="28"/>
                      <w:szCs w:val="28"/>
                    </w:rPr>
                  </w:pPr>
                  <w:r w:rsidRPr="00BF66FD">
                    <w:rPr>
                      <w:rFonts w:ascii="Times New Roman" w:hAnsi="Times New Roman"/>
                      <w:bCs/>
                      <w:sz w:val="28"/>
                      <w:szCs w:val="28"/>
                    </w:rPr>
                    <w:t>Оценка коммуникативной деятельности обучающегося в процессе освоения образовательной программы на практических занятиях</w:t>
                  </w:r>
                </w:p>
              </w:tc>
            </w:tr>
            <w:tr w:rsidR="002E56F4" w:rsidRPr="00BF66FD" w:rsidTr="00855838">
              <w:trPr>
                <w:trHeight w:val="4060"/>
              </w:trPr>
              <w:tc>
                <w:tcPr>
                  <w:tcW w:w="2826"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iCs/>
                      <w:sz w:val="28"/>
                      <w:szCs w:val="28"/>
                      <w:lang w:eastAsia="ru-RU"/>
                    </w:rPr>
                  </w:pPr>
                  <w:r w:rsidRPr="00BF66FD">
                    <w:rPr>
                      <w:rFonts w:ascii="Times New Roman" w:hAnsi="Times New Roman" w:cs="Segoe UI"/>
                      <w:iCs/>
                      <w:sz w:val="28"/>
                      <w:szCs w:val="28"/>
                      <w:lang w:eastAsia="ru-RU"/>
                    </w:rPr>
                    <w:t xml:space="preserve"> </w:t>
                  </w:r>
                  <w:proofErr w:type="gramStart"/>
                  <w:r w:rsidRPr="00BF66FD">
                    <w:rPr>
                      <w:rFonts w:ascii="Times New Roman" w:hAnsi="Times New Roman"/>
                      <w:iCs/>
                      <w:sz w:val="28"/>
                      <w:szCs w:val="28"/>
                      <w:lang w:eastAsia="ru-RU"/>
                    </w:rPr>
                    <w:t>ОК</w:t>
                  </w:r>
                  <w:proofErr w:type="gramEnd"/>
                  <w:r w:rsidRPr="00BF66FD">
                    <w:rPr>
                      <w:rFonts w:ascii="Times New Roman" w:hAnsi="Times New Roman"/>
                      <w:iCs/>
                      <w:sz w:val="28"/>
                      <w:szCs w:val="28"/>
                      <w:lang w:eastAsia="ru-RU"/>
                    </w:rPr>
                    <w:t xml:space="preserve"> 05</w:t>
                  </w:r>
                </w:p>
                <w:p w:rsidR="002E56F4" w:rsidRPr="00BF66FD" w:rsidRDefault="002E56F4" w:rsidP="00855838">
                  <w:pPr>
                    <w:spacing w:after="0" w:line="240" w:lineRule="auto"/>
                    <w:rPr>
                      <w:rFonts w:ascii="Times New Roman" w:hAnsi="Times New Roman" w:cs="Segoe UI"/>
                      <w:sz w:val="28"/>
                      <w:szCs w:val="28"/>
                      <w:shd w:val="clear" w:color="auto" w:fill="FFFFFF"/>
                      <w:lang w:eastAsia="ru-RU"/>
                    </w:rPr>
                  </w:pPr>
                  <w:r w:rsidRPr="00BF66FD">
                    <w:rPr>
                      <w:rFonts w:ascii="Times New Roman" w:hAnsi="Times New Roman"/>
                      <w:iCs/>
                      <w:sz w:val="28"/>
                      <w:szCs w:val="28"/>
                      <w:lang w:eastAsia="ru-RU"/>
                    </w:rPr>
                    <w:t xml:space="preserve"> </w:t>
                  </w:r>
                  <w:r w:rsidRPr="00BF66FD">
                    <w:rPr>
                      <w:rFonts w:ascii="Times New Roman" w:hAnsi="Times New Roman" w:cs="Segoe UI"/>
                      <w:sz w:val="28"/>
                      <w:szCs w:val="28"/>
                      <w:shd w:val="clear" w:color="auto" w:fill="FFFFFF"/>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sz w:val="28"/>
                      <w:szCs w:val="28"/>
                    </w:rPr>
                  </w:pPr>
                  <w:r w:rsidRPr="00BF66FD">
                    <w:rPr>
                      <w:rFonts w:ascii="Times New Roman" w:hAnsi="Times New Roman"/>
                      <w:sz w:val="28"/>
                      <w:szCs w:val="28"/>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024" w:type="dxa"/>
                  <w:tcBorders>
                    <w:top w:val="single" w:sz="4" w:space="0" w:color="auto"/>
                    <w:left w:val="single" w:sz="8" w:space="0" w:color="000000"/>
                    <w:bottom w:val="single" w:sz="4" w:space="0" w:color="auto"/>
                    <w:right w:val="single" w:sz="8" w:space="0" w:color="000000"/>
                  </w:tcBorders>
                  <w:tcMar>
                    <w:top w:w="40" w:type="dxa"/>
                    <w:left w:w="40" w:type="dxa"/>
                    <w:bottom w:w="40" w:type="dxa"/>
                    <w:right w:w="40" w:type="dxa"/>
                  </w:tcMar>
                </w:tcPr>
                <w:p w:rsidR="002E56F4" w:rsidRPr="00BF66FD" w:rsidRDefault="002E56F4" w:rsidP="00855838">
                  <w:pPr>
                    <w:spacing w:after="0" w:line="240" w:lineRule="auto"/>
                    <w:rPr>
                      <w:rFonts w:ascii="Times New Roman" w:hAnsi="Times New Roman"/>
                      <w:bCs/>
                      <w:sz w:val="28"/>
                      <w:szCs w:val="28"/>
                    </w:rPr>
                  </w:pPr>
                  <w:r w:rsidRPr="00BF66FD">
                    <w:rPr>
                      <w:rFonts w:ascii="Times New Roman" w:hAnsi="Times New Roman"/>
                      <w:bCs/>
                      <w:sz w:val="28"/>
                      <w:szCs w:val="28"/>
                    </w:rPr>
                    <w:t xml:space="preserve">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 </w:t>
                  </w:r>
                </w:p>
              </w:tc>
            </w:tr>
            <w:tr w:rsidR="00855838" w:rsidRPr="00BF66FD" w:rsidTr="00BF66FD">
              <w:trPr>
                <w:trHeight w:val="91"/>
              </w:trPr>
              <w:tc>
                <w:tcPr>
                  <w:tcW w:w="2826"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855838" w:rsidRPr="00BF66FD" w:rsidRDefault="00855838" w:rsidP="00FC125A">
                  <w:pPr>
                    <w:spacing w:after="0" w:line="240" w:lineRule="auto"/>
                    <w:rPr>
                      <w:rFonts w:ascii="Times New Roman" w:eastAsia="Times New Roman" w:hAnsi="Times New Roman" w:cs="Times New Roman"/>
                      <w:color w:val="000000"/>
                      <w:sz w:val="28"/>
                      <w:szCs w:val="28"/>
                    </w:rPr>
                  </w:pPr>
                  <w:proofErr w:type="gramStart"/>
                  <w:r w:rsidRPr="00BF66FD">
                    <w:rPr>
                      <w:rFonts w:ascii="Times New Roman" w:eastAsia="Times New Roman" w:hAnsi="Times New Roman" w:cs="Times New Roman"/>
                      <w:color w:val="000000"/>
                      <w:sz w:val="28"/>
                      <w:szCs w:val="28"/>
                    </w:rPr>
                    <w:t>ОК</w:t>
                  </w:r>
                  <w:proofErr w:type="gramEnd"/>
                  <w:r w:rsidRPr="00BF66FD">
                    <w:rPr>
                      <w:rFonts w:ascii="Times New Roman" w:eastAsia="Times New Roman" w:hAnsi="Times New Roman" w:cs="Times New Roman"/>
                      <w:color w:val="000000"/>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685"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855838" w:rsidRPr="00BF66FD" w:rsidRDefault="00855838" w:rsidP="00D51366">
                  <w:pPr>
                    <w:spacing w:after="0" w:line="240" w:lineRule="auto"/>
                    <w:rPr>
                      <w:rFonts w:ascii="Times New Roman" w:eastAsia="Times New Roman" w:hAnsi="Times New Roman" w:cs="Times New Roman"/>
                      <w:bCs/>
                      <w:iCs/>
                      <w:color w:val="000000"/>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iCs/>
                      <w:color w:val="000000"/>
                      <w:sz w:val="28"/>
                      <w:szCs w:val="28"/>
                    </w:rPr>
                    <w:t xml:space="preserve">Демонстрация соблюдения норм профессиональной этики; построения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проявления толерантности в процессе общения; соблюдения норм поведения во время учебных занятий; соблюдения стандартов антикоррупционного поведения. </w:t>
                  </w:r>
                </w:p>
              </w:tc>
              <w:tc>
                <w:tcPr>
                  <w:tcW w:w="302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Устный опрос</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Тестовые задания</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 xml:space="preserve">Решение ситуационных задач </w:t>
                  </w:r>
                </w:p>
                <w:p w:rsidR="00855838" w:rsidRPr="00BF66FD" w:rsidRDefault="00855838" w:rsidP="00C40FAF">
                  <w:pPr>
                    <w:spacing w:after="0" w:line="240" w:lineRule="auto"/>
                    <w:rPr>
                      <w:rFonts w:ascii="Times New Roman" w:eastAsia="Times New Roman" w:hAnsi="Times New Roman" w:cs="Times New Roman"/>
                      <w:color w:val="000000"/>
                      <w:sz w:val="28"/>
                      <w:szCs w:val="28"/>
                    </w:rPr>
                  </w:pPr>
                  <w:r w:rsidRPr="00BF66FD">
                    <w:rPr>
                      <w:rFonts w:ascii="Times New Roman" w:eastAsia="Times New Roman" w:hAnsi="Times New Roman" w:cs="Times New Roman"/>
                      <w:color w:val="000000"/>
                      <w:sz w:val="28"/>
                      <w:szCs w:val="28"/>
                    </w:rPr>
                    <w:t>Выполнение домашней контрольной работы (ЗФО)</w:t>
                  </w:r>
                </w:p>
                <w:p w:rsidR="00855838" w:rsidRPr="00BF66FD" w:rsidRDefault="00855838" w:rsidP="00C40FAF">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Вопросы к  зачету.</w:t>
                  </w:r>
                </w:p>
                <w:p w:rsidR="00855838" w:rsidRPr="00BF66FD" w:rsidRDefault="00855838" w:rsidP="00FC125A">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w:t>
                  </w:r>
                </w:p>
              </w:tc>
            </w:tr>
            <w:tr w:rsidR="00855838"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55838" w:rsidRPr="00BF66FD" w:rsidRDefault="00855838" w:rsidP="00845111">
                  <w:pPr>
                    <w:spacing w:after="0" w:line="240" w:lineRule="auto"/>
                    <w:rPr>
                      <w:rFonts w:ascii="Times New Roman" w:eastAsia="Times New Roman" w:hAnsi="Times New Roman" w:cs="Times New Roman"/>
                      <w:sz w:val="28"/>
                      <w:szCs w:val="28"/>
                    </w:rPr>
                  </w:pPr>
                  <w:proofErr w:type="gramStart"/>
                  <w:r w:rsidRPr="00BF66FD">
                    <w:rPr>
                      <w:rFonts w:ascii="Times New Roman" w:eastAsia="Times New Roman" w:hAnsi="Times New Roman" w:cs="Times New Roman"/>
                      <w:color w:val="000000"/>
                      <w:sz w:val="28"/>
                      <w:szCs w:val="28"/>
                    </w:rPr>
                    <w:lastRenderedPageBreak/>
                    <w:t>ОК</w:t>
                  </w:r>
                  <w:proofErr w:type="gramEnd"/>
                  <w:r w:rsidRPr="00BF66FD">
                    <w:rPr>
                      <w:rFonts w:ascii="Times New Roman" w:eastAsia="Times New Roman" w:hAnsi="Times New Roman" w:cs="Times New Roman"/>
                      <w:color w:val="000000"/>
                      <w:sz w:val="28"/>
                      <w:szCs w:val="28"/>
                    </w:rPr>
                    <w:t xml:space="preserve"> 09. Пользоваться профессиональной документацией на государственном и иностранном языках.</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855838" w:rsidRPr="00BF66FD" w:rsidRDefault="00855838" w:rsidP="00845111">
                  <w:pPr>
                    <w:spacing w:after="0" w:line="240" w:lineRule="auto"/>
                    <w:rPr>
                      <w:rFonts w:ascii="Times New Roman" w:eastAsia="Times New Roman" w:hAnsi="Times New Roman" w:cs="Times New Roman"/>
                      <w:sz w:val="28"/>
                      <w:szCs w:val="28"/>
                    </w:rPr>
                  </w:pPr>
                  <w:r w:rsidRPr="00BF66FD">
                    <w:rPr>
                      <w:rFonts w:ascii="Times New Roman" w:eastAsia="Times New Roman" w:hAnsi="Times New Roman" w:cs="Times New Roman"/>
                      <w:color w:val="000000"/>
                      <w:sz w:val="28"/>
                      <w:szCs w:val="28"/>
                    </w:rPr>
                    <w:t xml:space="preserve"> Демонстрация навыков поиска и использования в профессиональной деятельности нормативных и индивидуальных актов на государственном языке</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855838" w:rsidRPr="00BF66FD" w:rsidRDefault="00855838" w:rsidP="00FC125A">
                  <w:pPr>
                    <w:spacing w:after="0" w:line="240" w:lineRule="auto"/>
                    <w:rPr>
                      <w:rFonts w:ascii="Times New Roman" w:eastAsia="Times New Roman" w:hAnsi="Times New Roman" w:cs="Times New Roman"/>
                      <w:bCs/>
                      <w:color w:val="000000"/>
                      <w:sz w:val="28"/>
                      <w:szCs w:val="28"/>
                    </w:rPr>
                  </w:pPr>
                  <w:r w:rsidRPr="00BF66FD">
                    <w:rPr>
                      <w:rFonts w:ascii="Times New Roman" w:eastAsia="Times New Roman" w:hAnsi="Times New Roman" w:cs="Times New Roman"/>
                      <w:color w:val="000000"/>
                      <w:sz w:val="28"/>
                      <w:szCs w:val="28"/>
                    </w:rPr>
                    <w:t xml:space="preserve"> </w:t>
                  </w:r>
                  <w:r w:rsidRPr="00BF66FD">
                    <w:rPr>
                      <w:rFonts w:ascii="Times New Roman" w:eastAsia="Times New Roman" w:hAnsi="Times New Roman" w:cs="Times New Roman"/>
                      <w:bCs/>
                      <w:color w:val="000000"/>
                      <w:sz w:val="28"/>
                      <w:szCs w:val="28"/>
                    </w:rPr>
                    <w:t xml:space="preserve">Умение оперативно </w:t>
                  </w:r>
                  <w:proofErr w:type="gramStart"/>
                  <w:r w:rsidRPr="00BF66FD">
                    <w:rPr>
                      <w:rFonts w:ascii="Times New Roman" w:eastAsia="Times New Roman" w:hAnsi="Times New Roman" w:cs="Times New Roman"/>
                      <w:bCs/>
                      <w:color w:val="000000"/>
                      <w:sz w:val="28"/>
                      <w:szCs w:val="28"/>
                    </w:rPr>
                    <w:t>подбирать и анализировать</w:t>
                  </w:r>
                  <w:proofErr w:type="gramEnd"/>
                  <w:r w:rsidRPr="00BF66FD">
                    <w:rPr>
                      <w:rFonts w:ascii="Times New Roman" w:eastAsia="Times New Roman" w:hAnsi="Times New Roman" w:cs="Times New Roman"/>
                      <w:bCs/>
                      <w:color w:val="000000"/>
                      <w:sz w:val="28"/>
                      <w:szCs w:val="28"/>
                    </w:rPr>
                    <w:t xml:space="preserve"> и применять на практике необходимый перечень профессиональной документации </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ПК 1.1.</w:t>
                  </w:r>
                </w:p>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Осуществлять профессиональное толкование норм права.</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sz w:val="28"/>
                      <w:szCs w:val="28"/>
                    </w:rPr>
                    <w:t xml:space="preserve">Демонстрация профессиональных знаний при толковании норм гражданского права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 xml:space="preserve">Оценка деятельности обучающегося в процессе освоения образовательной программы на практических занятиях </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rPr>
                  </w:pPr>
                  <w:r w:rsidRPr="00BF66FD">
                    <w:rPr>
                      <w:rFonts w:ascii="Times New Roman" w:hAnsi="Times New Roman"/>
                      <w:bCs/>
                      <w:iCs/>
                      <w:sz w:val="28"/>
                      <w:szCs w:val="28"/>
                    </w:rPr>
                    <w:t>ПК 1.2.</w:t>
                  </w:r>
                </w:p>
                <w:p w:rsidR="00BF66FD" w:rsidRPr="00BF66FD" w:rsidRDefault="00BF66FD" w:rsidP="00521F9A">
                  <w:pPr>
                    <w:keepNext/>
                    <w:spacing w:after="0" w:line="240" w:lineRule="auto"/>
                    <w:jc w:val="both"/>
                    <w:outlineLvl w:val="1"/>
                    <w:rPr>
                      <w:rFonts w:ascii="Times New Roman" w:hAnsi="Times New Roman"/>
                      <w:bCs/>
                      <w:iCs/>
                      <w:sz w:val="28"/>
                      <w:szCs w:val="28"/>
                    </w:rPr>
                  </w:pPr>
                  <w:r w:rsidRPr="00BF66FD">
                    <w:rPr>
                      <w:rFonts w:ascii="Times New Roman" w:hAnsi="Times New Roman"/>
                      <w:bCs/>
                      <w:iCs/>
                      <w:sz w:val="28"/>
                      <w:szCs w:val="28"/>
                    </w:rPr>
                    <w:t>Применять нормы права для решения задач в профессиональной деятельности.</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bCs/>
                      <w:iCs/>
                      <w:sz w:val="28"/>
                      <w:szCs w:val="28"/>
                    </w:rPr>
                    <w:t xml:space="preserve">Применяет нормы гражданского права для решения задач в профессиональной деятельности </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Оценка деятельности обучающегося в процессе освоения образовательной программы на практических занятиях</w:t>
                  </w:r>
                </w:p>
              </w:tc>
            </w:tr>
            <w:tr w:rsidR="00BF66FD" w:rsidRPr="00BF66FD" w:rsidTr="00855838">
              <w:trPr>
                <w:trHeight w:val="1635"/>
              </w:trPr>
              <w:tc>
                <w:tcPr>
                  <w:tcW w:w="28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ПК 1.3.</w:t>
                  </w:r>
                </w:p>
                <w:p w:rsidR="00BF66FD" w:rsidRPr="00BF66FD" w:rsidRDefault="00BF66FD" w:rsidP="00521F9A">
                  <w:pPr>
                    <w:keepNext/>
                    <w:spacing w:after="0" w:line="240" w:lineRule="auto"/>
                    <w:jc w:val="both"/>
                    <w:outlineLvl w:val="1"/>
                    <w:rPr>
                      <w:rFonts w:ascii="Times New Roman" w:hAnsi="Times New Roman"/>
                      <w:bCs/>
                      <w:iCs/>
                      <w:sz w:val="28"/>
                      <w:szCs w:val="28"/>
                      <w:lang w:eastAsia="ru-RU"/>
                    </w:rPr>
                  </w:pPr>
                  <w:r w:rsidRPr="00BF66FD">
                    <w:rPr>
                      <w:rFonts w:ascii="Times New Roman" w:hAnsi="Times New Roman"/>
                      <w:bCs/>
                      <w:iCs/>
                      <w:sz w:val="28"/>
                      <w:szCs w:val="28"/>
                      <w:lang w:eastAsia="ru-RU"/>
                    </w:rPr>
                    <w:t>Владеть навыками подготовки юридических документов, в том числе с использованием информационных технологий.</w:t>
                  </w:r>
                </w:p>
              </w:tc>
              <w:tc>
                <w:tcPr>
                  <w:tcW w:w="3685" w:type="dxa"/>
                  <w:tcBorders>
                    <w:top w:val="single" w:sz="4" w:space="0" w:color="auto"/>
                    <w:left w:val="single" w:sz="4" w:space="0" w:color="auto"/>
                    <w:bottom w:val="single" w:sz="4" w:space="0" w:color="auto"/>
                    <w:right w:val="single" w:sz="8" w:space="0" w:color="000000"/>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sz w:val="28"/>
                      <w:szCs w:val="28"/>
                    </w:rPr>
                  </w:pPr>
                  <w:r w:rsidRPr="00BF66FD">
                    <w:rPr>
                      <w:rFonts w:ascii="Times New Roman" w:hAnsi="Times New Roman"/>
                      <w:sz w:val="28"/>
                      <w:szCs w:val="28"/>
                    </w:rPr>
                    <w:t>Демонстрация профессиональных знаний при подготовке документов гражданско-правового характера, в том числе с использованием информационных технологий</w:t>
                  </w:r>
                </w:p>
              </w:tc>
              <w:tc>
                <w:tcPr>
                  <w:tcW w:w="3024" w:type="dxa"/>
                  <w:tcBorders>
                    <w:top w:val="single" w:sz="4" w:space="0" w:color="auto"/>
                    <w:left w:val="single" w:sz="8" w:space="0" w:color="000000"/>
                    <w:bottom w:val="single" w:sz="4" w:space="0" w:color="auto"/>
                    <w:right w:val="single" w:sz="4" w:space="0" w:color="auto"/>
                  </w:tcBorders>
                  <w:tcMar>
                    <w:top w:w="40" w:type="dxa"/>
                    <w:left w:w="40" w:type="dxa"/>
                    <w:bottom w:w="40" w:type="dxa"/>
                    <w:right w:w="40" w:type="dxa"/>
                  </w:tcMar>
                </w:tcPr>
                <w:p w:rsidR="00BF66FD" w:rsidRPr="00BF66FD" w:rsidRDefault="00BF66FD" w:rsidP="00521F9A">
                  <w:pPr>
                    <w:spacing w:after="0" w:line="240" w:lineRule="auto"/>
                    <w:rPr>
                      <w:rFonts w:ascii="Times New Roman" w:hAnsi="Times New Roman"/>
                      <w:bCs/>
                      <w:sz w:val="28"/>
                      <w:szCs w:val="28"/>
                    </w:rPr>
                  </w:pPr>
                  <w:r w:rsidRPr="00BF66FD">
                    <w:rPr>
                      <w:rFonts w:ascii="Times New Roman" w:hAnsi="Times New Roman"/>
                      <w:bCs/>
                      <w:sz w:val="28"/>
                      <w:szCs w:val="28"/>
                    </w:rPr>
                    <w:t>Оценка деятельности обучающегося в процессе освоения образовательной программы на практических занятиях, подготовки электронных презентаций</w:t>
                  </w:r>
                </w:p>
              </w:tc>
            </w:tr>
          </w:tbl>
          <w:p w:rsidR="00845111" w:rsidRPr="00BF66FD" w:rsidRDefault="00845111" w:rsidP="00845111">
            <w:pPr>
              <w:spacing w:after="0" w:line="240" w:lineRule="auto"/>
              <w:rPr>
                <w:rFonts w:ascii="Times New Roman" w:eastAsia="Times New Roman" w:hAnsi="Times New Roman" w:cs="Times New Roman"/>
                <w:sz w:val="28"/>
                <w:szCs w:val="28"/>
              </w:rPr>
            </w:pPr>
          </w:p>
        </w:tc>
      </w:tr>
    </w:tbl>
    <w:p w:rsidR="009516C6" w:rsidRPr="00BF66FD" w:rsidRDefault="009516C6"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p w:rsidR="00855838" w:rsidRPr="00BF66FD" w:rsidRDefault="00855838" w:rsidP="00845111">
      <w:pPr>
        <w:spacing w:after="0"/>
        <w:contextualSpacing/>
        <w:jc w:val="center"/>
        <w:rPr>
          <w:rFonts w:ascii="Times New Roman" w:hAnsi="Times New Roman" w:cs="Times New Roman"/>
          <w:sz w:val="28"/>
          <w:szCs w:val="28"/>
        </w:rPr>
      </w:pPr>
    </w:p>
    <w:sectPr w:rsidR="00855838" w:rsidRPr="00BF66FD" w:rsidSect="001944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9A" w:rsidRDefault="00521F9A" w:rsidP="001944E1">
      <w:pPr>
        <w:spacing w:after="0" w:line="240" w:lineRule="auto"/>
      </w:pPr>
      <w:r>
        <w:separator/>
      </w:r>
    </w:p>
  </w:endnote>
  <w:endnote w:type="continuationSeparator" w:id="0">
    <w:p w:rsidR="00521F9A" w:rsidRDefault="00521F9A" w:rsidP="0019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180859"/>
      <w:docPartObj>
        <w:docPartGallery w:val="Page Numbers (Bottom of Page)"/>
        <w:docPartUnique/>
      </w:docPartObj>
    </w:sdtPr>
    <w:sdtEndPr/>
    <w:sdtContent>
      <w:p w:rsidR="00521F9A" w:rsidRDefault="00521F9A">
        <w:pPr>
          <w:pStyle w:val="ae"/>
          <w:jc w:val="right"/>
        </w:pPr>
        <w:r>
          <w:t xml:space="preserve"> </w:t>
        </w:r>
      </w:p>
    </w:sdtContent>
  </w:sdt>
  <w:p w:rsidR="00521F9A" w:rsidRDefault="00521F9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391809"/>
      <w:docPartObj>
        <w:docPartGallery w:val="Page Numbers (Bottom of Page)"/>
        <w:docPartUnique/>
      </w:docPartObj>
    </w:sdtPr>
    <w:sdtEndPr/>
    <w:sdtContent>
      <w:p w:rsidR="00521F9A" w:rsidRDefault="00521F9A">
        <w:pPr>
          <w:pStyle w:val="ae"/>
          <w:jc w:val="right"/>
        </w:pPr>
        <w:r>
          <w:fldChar w:fldCharType="begin"/>
        </w:r>
        <w:r>
          <w:instrText>PAGE   \* MERGEFORMAT</w:instrText>
        </w:r>
        <w:r>
          <w:fldChar w:fldCharType="separate"/>
        </w:r>
        <w:r w:rsidR="0036177F">
          <w:rPr>
            <w:noProof/>
          </w:rPr>
          <w:t>4</w:t>
        </w:r>
        <w:r>
          <w:fldChar w:fldCharType="end"/>
        </w:r>
      </w:p>
    </w:sdtContent>
  </w:sdt>
  <w:p w:rsidR="00521F9A" w:rsidRDefault="00521F9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9A" w:rsidRDefault="00521F9A" w:rsidP="001944E1">
      <w:pPr>
        <w:spacing w:after="0" w:line="240" w:lineRule="auto"/>
      </w:pPr>
      <w:r>
        <w:separator/>
      </w:r>
    </w:p>
  </w:footnote>
  <w:footnote w:type="continuationSeparator" w:id="0">
    <w:p w:rsidR="00521F9A" w:rsidRDefault="00521F9A" w:rsidP="0019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F9A" w:rsidRDefault="00521F9A">
    <w:pPr>
      <w:pStyle w:val="ac"/>
      <w:jc w:val="center"/>
    </w:pPr>
    <w:r>
      <w:fldChar w:fldCharType="begin"/>
    </w:r>
    <w:r>
      <w:instrText xml:space="preserve"> PAGE   \* MERGEFORMAT </w:instrText>
    </w:r>
    <w:r>
      <w:fldChar w:fldCharType="separate"/>
    </w:r>
    <w:r>
      <w:rPr>
        <w:noProof/>
      </w:rPr>
      <w:t>48</w:t>
    </w:r>
    <w:r>
      <w:rPr>
        <w:noProof/>
      </w:rPr>
      <w:fldChar w:fldCharType="end"/>
    </w:r>
  </w:p>
  <w:p w:rsidR="00521F9A" w:rsidRDefault="00521F9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4675BC"/>
    <w:multiLevelType w:val="hybridMultilevel"/>
    <w:tmpl w:val="2322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7369CF"/>
    <w:multiLevelType w:val="hybridMultilevel"/>
    <w:tmpl w:val="06AC7608"/>
    <w:lvl w:ilvl="0" w:tplc="289ADE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7"/>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6"/>
  </w:num>
  <w:num w:numId="28">
    <w:abstractNumId w:val="27"/>
  </w:num>
  <w:num w:numId="29">
    <w:abstractNumId w:val="12"/>
  </w:num>
  <w:num w:numId="30">
    <w:abstractNumId w:val="19"/>
  </w:num>
  <w:num w:numId="31">
    <w:abstractNumId w:val="1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89"/>
    <w:rsid w:val="00052ED5"/>
    <w:rsid w:val="000B421A"/>
    <w:rsid w:val="000F6579"/>
    <w:rsid w:val="00182F23"/>
    <w:rsid w:val="00184F28"/>
    <w:rsid w:val="001944E1"/>
    <w:rsid w:val="001A54E5"/>
    <w:rsid w:val="001B5EEE"/>
    <w:rsid w:val="001F2FE8"/>
    <w:rsid w:val="002260C2"/>
    <w:rsid w:val="002463D5"/>
    <w:rsid w:val="00257834"/>
    <w:rsid w:val="00290C88"/>
    <w:rsid w:val="00296CE9"/>
    <w:rsid w:val="002B09A6"/>
    <w:rsid w:val="002B60F9"/>
    <w:rsid w:val="002C1A76"/>
    <w:rsid w:val="002C1ACB"/>
    <w:rsid w:val="002D4BFC"/>
    <w:rsid w:val="002E56F4"/>
    <w:rsid w:val="00306194"/>
    <w:rsid w:val="003065DD"/>
    <w:rsid w:val="00324824"/>
    <w:rsid w:val="0036177F"/>
    <w:rsid w:val="00405C99"/>
    <w:rsid w:val="004205BD"/>
    <w:rsid w:val="00467D97"/>
    <w:rsid w:val="004C1A6C"/>
    <w:rsid w:val="00515B89"/>
    <w:rsid w:val="00521F9A"/>
    <w:rsid w:val="00524F04"/>
    <w:rsid w:val="005504B2"/>
    <w:rsid w:val="005A78CB"/>
    <w:rsid w:val="005F031F"/>
    <w:rsid w:val="00615B37"/>
    <w:rsid w:val="0062289C"/>
    <w:rsid w:val="00650C2B"/>
    <w:rsid w:val="00651A2D"/>
    <w:rsid w:val="006A6E3F"/>
    <w:rsid w:val="006F57E2"/>
    <w:rsid w:val="0072626B"/>
    <w:rsid w:val="007D10EC"/>
    <w:rsid w:val="00801BA6"/>
    <w:rsid w:val="00830924"/>
    <w:rsid w:val="0083289D"/>
    <w:rsid w:val="00845111"/>
    <w:rsid w:val="00850669"/>
    <w:rsid w:val="00855838"/>
    <w:rsid w:val="00860573"/>
    <w:rsid w:val="00891EBB"/>
    <w:rsid w:val="00934F8B"/>
    <w:rsid w:val="009516C6"/>
    <w:rsid w:val="00A07128"/>
    <w:rsid w:val="00A37299"/>
    <w:rsid w:val="00A571D9"/>
    <w:rsid w:val="00A74256"/>
    <w:rsid w:val="00AC74BB"/>
    <w:rsid w:val="00AD27FD"/>
    <w:rsid w:val="00B2229A"/>
    <w:rsid w:val="00B3180D"/>
    <w:rsid w:val="00B937E7"/>
    <w:rsid w:val="00BF66FD"/>
    <w:rsid w:val="00C05773"/>
    <w:rsid w:val="00C05DDB"/>
    <w:rsid w:val="00C110EA"/>
    <w:rsid w:val="00C13503"/>
    <w:rsid w:val="00C23247"/>
    <w:rsid w:val="00C40FAF"/>
    <w:rsid w:val="00C71240"/>
    <w:rsid w:val="00C76EB1"/>
    <w:rsid w:val="00D31558"/>
    <w:rsid w:val="00D40F72"/>
    <w:rsid w:val="00D51366"/>
    <w:rsid w:val="00DC7BF0"/>
    <w:rsid w:val="00DD5AB3"/>
    <w:rsid w:val="00E10BA4"/>
    <w:rsid w:val="00E24B49"/>
    <w:rsid w:val="00E25DF0"/>
    <w:rsid w:val="00E31343"/>
    <w:rsid w:val="00E64180"/>
    <w:rsid w:val="00E74A50"/>
    <w:rsid w:val="00E90D1F"/>
    <w:rsid w:val="00EF5742"/>
    <w:rsid w:val="00F015BE"/>
    <w:rsid w:val="00F02F6B"/>
    <w:rsid w:val="00F65E46"/>
    <w:rsid w:val="00F8113E"/>
    <w:rsid w:val="00FA4D8C"/>
    <w:rsid w:val="00FB1F31"/>
    <w:rsid w:val="00FC125A"/>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24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32482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32482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32482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482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2482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32482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32482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324824"/>
  </w:style>
  <w:style w:type="table" w:styleId="a3">
    <w:name w:val="Table Grid"/>
    <w:basedOn w:val="a1"/>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4824"/>
    <w:pPr>
      <w:spacing w:after="0" w:line="240" w:lineRule="auto"/>
      <w:ind w:left="720"/>
      <w:contextualSpacing/>
    </w:pPr>
  </w:style>
  <w:style w:type="table" w:customStyle="1" w:styleId="12">
    <w:name w:val="Сетка таблицы1"/>
    <w:basedOn w:val="a1"/>
    <w:next w:val="a3"/>
    <w:uiPriority w:val="39"/>
    <w:rsid w:val="0032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24824"/>
    <w:rPr>
      <w:sz w:val="16"/>
      <w:szCs w:val="16"/>
    </w:rPr>
  </w:style>
  <w:style w:type="paragraph" w:styleId="a7">
    <w:name w:val="annotation text"/>
    <w:basedOn w:val="a"/>
    <w:link w:val="a8"/>
    <w:uiPriority w:val="99"/>
    <w:unhideWhenUsed/>
    <w:qFormat/>
    <w:rsid w:val="00324824"/>
    <w:pPr>
      <w:spacing w:after="0" w:line="240" w:lineRule="auto"/>
    </w:pPr>
    <w:rPr>
      <w:sz w:val="20"/>
      <w:szCs w:val="20"/>
    </w:rPr>
  </w:style>
  <w:style w:type="character" w:customStyle="1" w:styleId="a8">
    <w:name w:val="Текст примечания Знак"/>
    <w:basedOn w:val="a0"/>
    <w:link w:val="a7"/>
    <w:uiPriority w:val="99"/>
    <w:qFormat/>
    <w:rsid w:val="00324824"/>
    <w:rPr>
      <w:sz w:val="20"/>
      <w:szCs w:val="20"/>
    </w:rPr>
  </w:style>
  <w:style w:type="paragraph" w:styleId="a9">
    <w:name w:val="annotation subject"/>
    <w:basedOn w:val="a7"/>
    <w:next w:val="a7"/>
    <w:link w:val="aa"/>
    <w:uiPriority w:val="99"/>
    <w:unhideWhenUsed/>
    <w:rsid w:val="00324824"/>
    <w:rPr>
      <w:b/>
      <w:bCs/>
    </w:rPr>
  </w:style>
  <w:style w:type="character" w:customStyle="1" w:styleId="aa">
    <w:name w:val="Тема примечания Знак"/>
    <w:basedOn w:val="a8"/>
    <w:link w:val="a9"/>
    <w:uiPriority w:val="99"/>
    <w:rsid w:val="00324824"/>
    <w:rPr>
      <w:b/>
      <w:bCs/>
      <w:sz w:val="20"/>
      <w:szCs w:val="20"/>
    </w:rPr>
  </w:style>
  <w:style w:type="table" w:customStyle="1" w:styleId="110">
    <w:name w:val="Сетка таблицы11"/>
    <w:basedOn w:val="a1"/>
    <w:uiPriority w:val="39"/>
    <w:rsid w:val="0032482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4824"/>
    <w:pPr>
      <w:spacing w:after="0" w:line="240" w:lineRule="auto"/>
    </w:pPr>
  </w:style>
  <w:style w:type="paragraph" w:styleId="ac">
    <w:name w:val="header"/>
    <w:basedOn w:val="a"/>
    <w:link w:val="ad"/>
    <w:unhideWhenUsed/>
    <w:rsid w:val="00324824"/>
    <w:pPr>
      <w:tabs>
        <w:tab w:val="center" w:pos="4677"/>
        <w:tab w:val="right" w:pos="9355"/>
      </w:tabs>
      <w:spacing w:after="0" w:line="240" w:lineRule="auto"/>
    </w:pPr>
  </w:style>
  <w:style w:type="character" w:customStyle="1" w:styleId="ad">
    <w:name w:val="Верхний колонтитул Знак"/>
    <w:basedOn w:val="a0"/>
    <w:link w:val="ac"/>
    <w:rsid w:val="0032482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24824"/>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24824"/>
  </w:style>
  <w:style w:type="character" w:customStyle="1" w:styleId="13">
    <w:name w:val="Гиперссылка1"/>
    <w:basedOn w:val="a0"/>
    <w:uiPriority w:val="99"/>
    <w:unhideWhenUsed/>
    <w:rsid w:val="00324824"/>
    <w:rPr>
      <w:color w:val="0563C1"/>
      <w:u w:val="single"/>
    </w:rPr>
  </w:style>
  <w:style w:type="character" w:customStyle="1" w:styleId="14">
    <w:name w:val="Неразрешенное упоминание1"/>
    <w:basedOn w:val="a0"/>
    <w:uiPriority w:val="99"/>
    <w:semiHidden/>
    <w:unhideWhenUsed/>
    <w:rsid w:val="00324824"/>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324824"/>
  </w:style>
  <w:style w:type="paragraph" w:customStyle="1" w:styleId="ConsPlusNormal">
    <w:name w:val="ConsPlusNormal"/>
    <w:qFormat/>
    <w:rsid w:val="003248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24824"/>
    <w:pPr>
      <w:spacing w:after="0" w:line="240" w:lineRule="auto"/>
    </w:pPr>
    <w:rPr>
      <w:rFonts w:ascii="Times New Roman" w:eastAsia="Times New Roman" w:hAnsi="Times New Roman" w:cs="Times New Roman"/>
      <w:sz w:val="20"/>
      <w:szCs w:val="20"/>
      <w:lang w:val="x-none"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324824"/>
    <w:rPr>
      <w:rFonts w:ascii="Times New Roman" w:eastAsia="Times New Roman" w:hAnsi="Times New Roman" w:cs="Times New Roman"/>
      <w:sz w:val="20"/>
      <w:szCs w:val="20"/>
      <w:lang w:val="x-none" w:eastAsia="x-none"/>
    </w:rPr>
  </w:style>
  <w:style w:type="character" w:styleId="af2">
    <w:name w:val="footnote reference"/>
    <w:aliases w:val="Знак сноски-FN,Ciae niinee-FN,AЗнак сноски зел"/>
    <w:link w:val="15"/>
    <w:uiPriority w:val="99"/>
    <w:qFormat/>
    <w:rsid w:val="00324824"/>
    <w:rPr>
      <w:rFonts w:cs="Times New Roman"/>
      <w:vertAlign w:val="superscript"/>
    </w:rPr>
  </w:style>
  <w:style w:type="paragraph" w:styleId="af3">
    <w:name w:val="Body Text"/>
    <w:basedOn w:val="a"/>
    <w:link w:val="af4"/>
    <w:unhideWhenUsed/>
    <w:qFormat/>
    <w:rsid w:val="00324824"/>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24824"/>
    <w:rPr>
      <w:rFonts w:ascii="Times New Roman" w:eastAsia="Times New Roman" w:hAnsi="Times New Roman" w:cs="Times New Roman"/>
      <w:sz w:val="24"/>
      <w:szCs w:val="20"/>
      <w:lang w:eastAsia="ru-RU"/>
    </w:rPr>
  </w:style>
  <w:style w:type="paragraph" w:styleId="af5">
    <w:name w:val="Balloon Text"/>
    <w:basedOn w:val="a"/>
    <w:link w:val="af6"/>
    <w:uiPriority w:val="99"/>
    <w:unhideWhenUsed/>
    <w:rsid w:val="0032482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324824"/>
    <w:rPr>
      <w:rFonts w:ascii="Segoe UI" w:hAnsi="Segoe UI" w:cs="Segoe UI"/>
      <w:sz w:val="18"/>
      <w:szCs w:val="18"/>
    </w:rPr>
  </w:style>
  <w:style w:type="paragraph" w:customStyle="1" w:styleId="Default">
    <w:name w:val="Default"/>
    <w:rsid w:val="00324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324824"/>
    <w:pPr>
      <w:numPr>
        <w:ilvl w:val="1"/>
      </w:numPr>
      <w:spacing w:after="160" w:line="259" w:lineRule="auto"/>
    </w:pPr>
    <w:rPr>
      <w:rFonts w:eastAsia="Times New Roman"/>
      <w:color w:val="5A5A5A"/>
      <w:spacing w:val="15"/>
    </w:rPr>
  </w:style>
  <w:style w:type="character" w:customStyle="1" w:styleId="af7">
    <w:name w:val="Подзаголовок Знак"/>
    <w:basedOn w:val="a0"/>
    <w:link w:val="af8"/>
    <w:uiPriority w:val="11"/>
    <w:rsid w:val="00324824"/>
    <w:rPr>
      <w:rFonts w:eastAsia="Times New Roman"/>
      <w:color w:val="5A5A5A"/>
      <w:spacing w:val="15"/>
    </w:rPr>
  </w:style>
  <w:style w:type="character" w:customStyle="1" w:styleId="17">
    <w:name w:val="Просмотренная гиперссылка1"/>
    <w:basedOn w:val="a0"/>
    <w:uiPriority w:val="99"/>
    <w:unhideWhenUsed/>
    <w:rsid w:val="00324824"/>
    <w:rPr>
      <w:color w:val="954F72"/>
      <w:u w:val="single"/>
    </w:rPr>
  </w:style>
  <w:style w:type="paragraph" w:styleId="18">
    <w:name w:val="toc 1"/>
    <w:basedOn w:val="a"/>
    <w:next w:val="a"/>
    <w:autoRedefine/>
    <w:uiPriority w:val="39"/>
    <w:unhideWhenUsed/>
    <w:rsid w:val="00324824"/>
    <w:pPr>
      <w:tabs>
        <w:tab w:val="right" w:leader="dot" w:pos="9345"/>
      </w:tabs>
      <w:spacing w:after="100"/>
    </w:pPr>
    <w:rPr>
      <w:rFonts w:ascii="Times New Roman" w:hAnsi="Times New Roman" w:cs="Times New Roman"/>
      <w:b/>
      <w:bCs/>
      <w:noProof/>
    </w:rPr>
  </w:style>
  <w:style w:type="numbering" w:customStyle="1" w:styleId="111">
    <w:name w:val="Нет списка11"/>
    <w:next w:val="a2"/>
    <w:uiPriority w:val="99"/>
    <w:semiHidden/>
    <w:unhideWhenUsed/>
    <w:rsid w:val="00324824"/>
  </w:style>
  <w:style w:type="table" w:customStyle="1" w:styleId="TableNormal">
    <w:name w:val="Table Normal"/>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4824"/>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324824"/>
  </w:style>
  <w:style w:type="table" w:customStyle="1" w:styleId="TableNormal12">
    <w:name w:val="Table Normal12"/>
    <w:uiPriority w:val="2"/>
    <w:semiHidden/>
    <w:unhideWhenUsed/>
    <w:qFormat/>
    <w:rsid w:val="00324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9">
    <w:name w:val="Emphasis"/>
    <w:qFormat/>
    <w:rsid w:val="00324824"/>
    <w:rPr>
      <w:rFonts w:ascii="Times New Roman" w:hAnsi="Times New Roman" w:cs="Times New Roman" w:hint="default"/>
      <w:i/>
      <w:iCs w:val="0"/>
    </w:rPr>
  </w:style>
  <w:style w:type="paragraph" w:customStyle="1" w:styleId="msonormal0">
    <w:name w:val="msonormal"/>
    <w:basedOn w:val="a"/>
    <w:rsid w:val="00324824"/>
    <w:rPr>
      <w:rFonts w:ascii="Times New Roman" w:eastAsia="Times New Roman" w:hAnsi="Times New Roman" w:cs="Times New Roman"/>
      <w:sz w:val="24"/>
      <w:szCs w:val="24"/>
      <w:lang w:eastAsia="ru-RU"/>
    </w:rPr>
  </w:style>
  <w:style w:type="paragraph" w:styleId="a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24824"/>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2482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24824"/>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2482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32482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32482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32482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32482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324824"/>
    <w:pPr>
      <w:spacing w:after="0" w:line="240" w:lineRule="auto"/>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24824"/>
    <w:rPr>
      <w:rFonts w:ascii="Calibri" w:eastAsia="Times New Roman" w:hAnsi="Calibri" w:cs="Times New Roman"/>
      <w:lang w:val="ru-RU" w:eastAsia="ru-RU"/>
    </w:rPr>
  </w:style>
  <w:style w:type="paragraph" w:styleId="afb">
    <w:name w:val="endnote text"/>
    <w:basedOn w:val="a"/>
    <w:link w:val="afc"/>
    <w:uiPriority w:val="99"/>
    <w:semiHidden/>
    <w:unhideWhenUsed/>
    <w:rsid w:val="00324824"/>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semiHidden/>
    <w:rsid w:val="00324824"/>
    <w:rPr>
      <w:rFonts w:ascii="Calibri" w:eastAsia="Times New Roman" w:hAnsi="Calibri" w:cs="Times New Roman"/>
      <w:sz w:val="20"/>
      <w:szCs w:val="20"/>
      <w:lang w:val="x-none" w:eastAsia="x-none"/>
    </w:rPr>
  </w:style>
  <w:style w:type="paragraph" w:styleId="22">
    <w:name w:val="List 2"/>
    <w:basedOn w:val="a"/>
    <w:unhideWhenUsed/>
    <w:rsid w:val="00324824"/>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2482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24824"/>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32482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324824"/>
    <w:rPr>
      <w:rFonts w:ascii="Times New Roman" w:eastAsia="Times New Roman" w:hAnsi="Times New Roman" w:cs="Times New Roman"/>
      <w:sz w:val="24"/>
      <w:szCs w:val="24"/>
      <w:lang w:val="x-none" w:eastAsia="x-none"/>
    </w:rPr>
  </w:style>
  <w:style w:type="paragraph" w:customStyle="1" w:styleId="afd">
    <w:name w:val="Внимание"/>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e">
    <w:name w:val="Внимание: криминал!!"/>
    <w:basedOn w:val="afd"/>
    <w:next w:val="a"/>
    <w:uiPriority w:val="99"/>
    <w:rsid w:val="00324824"/>
  </w:style>
  <w:style w:type="paragraph" w:customStyle="1" w:styleId="aff">
    <w:name w:val="Внимание: недобросовестность!"/>
    <w:basedOn w:val="afd"/>
    <w:next w:val="a"/>
    <w:uiPriority w:val="99"/>
    <w:rsid w:val="00324824"/>
  </w:style>
  <w:style w:type="paragraph" w:customStyle="1" w:styleId="aff0">
    <w:name w:val="Дочерний элемент списк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32482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1"/>
    <w:next w:val="a"/>
    <w:uiPriority w:val="99"/>
    <w:rsid w:val="00324824"/>
    <w:pPr>
      <w:shd w:val="clear" w:color="auto" w:fill="ECE9D8"/>
    </w:pPr>
    <w:rPr>
      <w:b/>
      <w:bCs/>
      <w:color w:val="0058A9"/>
    </w:rPr>
  </w:style>
  <w:style w:type="paragraph" w:customStyle="1" w:styleId="aff2">
    <w:name w:val="Заголовок группы контролов"/>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32482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4">
    <w:name w:val="Заголовок распахивающейся части диалога"/>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5">
    <w:name w:val="Заголовок статьи"/>
    <w:basedOn w:val="a"/>
    <w:next w:val="a"/>
    <w:uiPriority w:val="99"/>
    <w:rsid w:val="0032482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6">
    <w:name w:val="Заголовок ЭР (левое окно)"/>
    <w:basedOn w:val="a"/>
    <w:next w:val="a"/>
    <w:uiPriority w:val="99"/>
    <w:rsid w:val="0032482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7">
    <w:name w:val="Заголовок ЭР (правое окно)"/>
    <w:basedOn w:val="aff6"/>
    <w:next w:val="a"/>
    <w:uiPriority w:val="99"/>
    <w:rsid w:val="00324824"/>
    <w:pPr>
      <w:spacing w:after="0"/>
      <w:jc w:val="left"/>
    </w:pPr>
  </w:style>
  <w:style w:type="paragraph" w:customStyle="1" w:styleId="aff8">
    <w:name w:val="Интерактивный заголовок"/>
    <w:basedOn w:val="1a"/>
    <w:next w:val="a"/>
    <w:uiPriority w:val="99"/>
    <w:rsid w:val="00324824"/>
    <w:rPr>
      <w:u w:val="single"/>
    </w:rPr>
  </w:style>
  <w:style w:type="paragraph" w:customStyle="1" w:styleId="aff9">
    <w:name w:val="Текст информации об изменениях"/>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a">
    <w:name w:val="Информация об изменениях"/>
    <w:basedOn w:val="aff9"/>
    <w:next w:val="a"/>
    <w:uiPriority w:val="99"/>
    <w:rsid w:val="00324824"/>
    <w:pPr>
      <w:shd w:val="clear" w:color="auto" w:fill="EAEFED"/>
      <w:spacing w:before="180"/>
      <w:ind w:left="360" w:right="360" w:firstLine="0"/>
    </w:pPr>
  </w:style>
  <w:style w:type="paragraph" w:customStyle="1" w:styleId="affb">
    <w:name w:val="Текст (справка)"/>
    <w:basedOn w:val="a"/>
    <w:next w:val="a"/>
    <w:uiPriority w:val="99"/>
    <w:rsid w:val="0032482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c">
    <w:name w:val="Комментарий"/>
    <w:basedOn w:val="affb"/>
    <w:next w:val="a"/>
    <w:uiPriority w:val="99"/>
    <w:rsid w:val="00324824"/>
    <w:pPr>
      <w:shd w:val="clear" w:color="auto" w:fill="F0F0F0"/>
      <w:spacing w:before="75"/>
      <w:ind w:right="0"/>
      <w:jc w:val="both"/>
    </w:pPr>
    <w:rPr>
      <w:color w:val="353842"/>
    </w:rPr>
  </w:style>
  <w:style w:type="paragraph" w:customStyle="1" w:styleId="affd">
    <w:name w:val="Информация об изменениях документа"/>
    <w:basedOn w:val="affc"/>
    <w:next w:val="a"/>
    <w:uiPriority w:val="99"/>
    <w:rsid w:val="00324824"/>
    <w:rPr>
      <w:i/>
      <w:iCs/>
    </w:rPr>
  </w:style>
  <w:style w:type="paragraph" w:customStyle="1" w:styleId="affe">
    <w:name w:val="Текст (лев. подпись)"/>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
    <w:name w:val="Колонтитул (левый)"/>
    <w:basedOn w:val="affe"/>
    <w:next w:val="a"/>
    <w:uiPriority w:val="99"/>
    <w:rsid w:val="00324824"/>
    <w:rPr>
      <w:sz w:val="14"/>
      <w:szCs w:val="14"/>
    </w:rPr>
  </w:style>
  <w:style w:type="paragraph" w:customStyle="1" w:styleId="afff0">
    <w:name w:val="Текст (прав. подпись)"/>
    <w:basedOn w:val="a"/>
    <w:next w:val="a"/>
    <w:uiPriority w:val="99"/>
    <w:rsid w:val="0032482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1">
    <w:name w:val="Колонтитул (правый)"/>
    <w:basedOn w:val="afff0"/>
    <w:next w:val="a"/>
    <w:uiPriority w:val="99"/>
    <w:rsid w:val="00324824"/>
    <w:rPr>
      <w:sz w:val="14"/>
      <w:szCs w:val="14"/>
    </w:rPr>
  </w:style>
  <w:style w:type="paragraph" w:customStyle="1" w:styleId="afff2">
    <w:name w:val="Комментарий пользователя"/>
    <w:basedOn w:val="affc"/>
    <w:next w:val="a"/>
    <w:uiPriority w:val="99"/>
    <w:rsid w:val="00324824"/>
    <w:pPr>
      <w:shd w:val="clear" w:color="auto" w:fill="FFDFE0"/>
      <w:jc w:val="left"/>
    </w:pPr>
  </w:style>
  <w:style w:type="paragraph" w:customStyle="1" w:styleId="afff3">
    <w:name w:val="Куда обратиться?"/>
    <w:basedOn w:val="afd"/>
    <w:next w:val="a"/>
    <w:uiPriority w:val="99"/>
    <w:rsid w:val="00324824"/>
  </w:style>
  <w:style w:type="paragraph" w:customStyle="1" w:styleId="afff4">
    <w:name w:val="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5">
    <w:name w:val="Напишите нам"/>
    <w:basedOn w:val="a"/>
    <w:next w:val="a"/>
    <w:uiPriority w:val="99"/>
    <w:rsid w:val="0032482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6">
    <w:name w:val="Необходимые документы"/>
    <w:basedOn w:val="afd"/>
    <w:next w:val="a"/>
    <w:uiPriority w:val="99"/>
    <w:rsid w:val="00324824"/>
    <w:pPr>
      <w:ind w:firstLine="118"/>
    </w:pPr>
  </w:style>
  <w:style w:type="paragraph" w:customStyle="1" w:styleId="afff7">
    <w:name w:val="Нормальный (таблица)"/>
    <w:basedOn w:val="a"/>
    <w:next w:val="a"/>
    <w:uiPriority w:val="99"/>
    <w:rsid w:val="0032482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8">
    <w:name w:val="Таблицы (моноширинный)"/>
    <w:basedOn w:val="a"/>
    <w:next w:val="a"/>
    <w:uiPriority w:val="99"/>
    <w:rsid w:val="0032482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Оглавление"/>
    <w:basedOn w:val="afff8"/>
    <w:next w:val="a"/>
    <w:uiPriority w:val="99"/>
    <w:rsid w:val="00324824"/>
    <w:pPr>
      <w:ind w:left="140"/>
    </w:pPr>
  </w:style>
  <w:style w:type="paragraph" w:customStyle="1" w:styleId="afffa">
    <w:name w:val="Переменная часть"/>
    <w:basedOn w:val="aff1"/>
    <w:next w:val="a"/>
    <w:uiPriority w:val="99"/>
    <w:rsid w:val="00324824"/>
    <w:rPr>
      <w:sz w:val="18"/>
      <w:szCs w:val="18"/>
    </w:rPr>
  </w:style>
  <w:style w:type="paragraph" w:customStyle="1" w:styleId="afffb">
    <w:name w:val="Подвал для информации об изменениях"/>
    <w:basedOn w:val="1"/>
    <w:next w:val="a"/>
    <w:uiPriority w:val="99"/>
    <w:rsid w:val="0032482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c">
    <w:name w:val="Подзаголовок для информации об изменениях"/>
    <w:basedOn w:val="aff9"/>
    <w:next w:val="a"/>
    <w:uiPriority w:val="99"/>
    <w:rsid w:val="00324824"/>
    <w:rPr>
      <w:b/>
      <w:bCs/>
    </w:rPr>
  </w:style>
  <w:style w:type="paragraph" w:customStyle="1" w:styleId="afffd">
    <w:name w:val="Подчёркнуный текст"/>
    <w:basedOn w:val="a"/>
    <w:next w:val="a"/>
    <w:uiPriority w:val="99"/>
    <w:rsid w:val="0032482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e">
    <w:name w:val="Постоянная часть"/>
    <w:basedOn w:val="aff1"/>
    <w:next w:val="a"/>
    <w:uiPriority w:val="99"/>
    <w:rsid w:val="00324824"/>
    <w:rPr>
      <w:sz w:val="20"/>
      <w:szCs w:val="20"/>
    </w:rPr>
  </w:style>
  <w:style w:type="paragraph" w:customStyle="1" w:styleId="affff">
    <w:name w:val="Прижатый влево"/>
    <w:basedOn w:val="a"/>
    <w:next w:val="a"/>
    <w:uiPriority w:val="99"/>
    <w:rsid w:val="0032482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0">
    <w:name w:val="Пример."/>
    <w:basedOn w:val="afd"/>
    <w:next w:val="a"/>
    <w:uiPriority w:val="99"/>
    <w:rsid w:val="00324824"/>
  </w:style>
  <w:style w:type="paragraph" w:customStyle="1" w:styleId="affff1">
    <w:name w:val="Примечание."/>
    <w:basedOn w:val="afd"/>
    <w:next w:val="a"/>
    <w:uiPriority w:val="99"/>
    <w:rsid w:val="00324824"/>
  </w:style>
  <w:style w:type="paragraph" w:customStyle="1" w:styleId="affff2">
    <w:name w:val="Словарная статья"/>
    <w:basedOn w:val="a"/>
    <w:next w:val="a"/>
    <w:uiPriority w:val="99"/>
    <w:rsid w:val="0032482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3">
    <w:name w:val="Ссылка на официальную публикацию"/>
    <w:basedOn w:val="a"/>
    <w:next w:val="a"/>
    <w:uiPriority w:val="99"/>
    <w:rsid w:val="0032482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Текст в таблице"/>
    <w:basedOn w:val="afff7"/>
    <w:next w:val="a"/>
    <w:uiPriority w:val="99"/>
    <w:rsid w:val="00324824"/>
    <w:pPr>
      <w:ind w:firstLine="500"/>
    </w:pPr>
  </w:style>
  <w:style w:type="paragraph" w:customStyle="1" w:styleId="affff5">
    <w:name w:val="Текст ЭР (см. также)"/>
    <w:basedOn w:val="a"/>
    <w:next w:val="a"/>
    <w:uiPriority w:val="99"/>
    <w:rsid w:val="0032482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6">
    <w:name w:val="Технический комментарий"/>
    <w:basedOn w:val="a"/>
    <w:next w:val="a"/>
    <w:uiPriority w:val="99"/>
    <w:rsid w:val="00324824"/>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7">
    <w:name w:val="Формула"/>
    <w:basedOn w:val="a"/>
    <w:next w:val="a"/>
    <w:uiPriority w:val="99"/>
    <w:rsid w:val="0032482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8">
    <w:name w:val="Центрированный (таблица)"/>
    <w:basedOn w:val="afff7"/>
    <w:next w:val="a"/>
    <w:uiPriority w:val="99"/>
    <w:rsid w:val="00324824"/>
    <w:pPr>
      <w:jc w:val="center"/>
    </w:pPr>
  </w:style>
  <w:style w:type="paragraph" w:customStyle="1" w:styleId="-">
    <w:name w:val="ЭР-содержание (правое окно)"/>
    <w:basedOn w:val="a"/>
    <w:next w:val="a"/>
    <w:uiPriority w:val="99"/>
    <w:rsid w:val="0032482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page number"/>
    <w:unhideWhenUsed/>
    <w:rsid w:val="00324824"/>
    <w:rPr>
      <w:rFonts w:ascii="Times New Roman" w:hAnsi="Times New Roman" w:cs="Times New Roman" w:hint="default"/>
    </w:rPr>
  </w:style>
  <w:style w:type="character" w:styleId="affffa">
    <w:name w:val="endnote reference"/>
    <w:uiPriority w:val="99"/>
    <w:semiHidden/>
    <w:unhideWhenUsed/>
    <w:rsid w:val="00324824"/>
    <w:rPr>
      <w:rFonts w:ascii="Times New Roman" w:hAnsi="Times New Roman" w:cs="Times New Roman" w:hint="default"/>
      <w:vertAlign w:val="superscript"/>
    </w:rPr>
  </w:style>
  <w:style w:type="character" w:customStyle="1" w:styleId="blk">
    <w:name w:val="blk"/>
    <w:rsid w:val="00324824"/>
  </w:style>
  <w:style w:type="character" w:customStyle="1" w:styleId="FootnoteTextChar">
    <w:name w:val="Footnote Text Char"/>
    <w:locked/>
    <w:rsid w:val="00324824"/>
    <w:rPr>
      <w:rFonts w:ascii="Times New Roman" w:hAnsi="Times New Roman" w:cs="Times New Roman" w:hint="default"/>
      <w:sz w:val="20"/>
      <w:lang w:val="x-none" w:eastAsia="ru-RU"/>
    </w:rPr>
  </w:style>
  <w:style w:type="character" w:customStyle="1" w:styleId="112">
    <w:name w:val="Текст примечания Знак11"/>
    <w:uiPriority w:val="99"/>
    <w:rsid w:val="00324824"/>
    <w:rPr>
      <w:rFonts w:ascii="Times New Roman" w:hAnsi="Times New Roman" w:cs="Times New Roman" w:hint="default"/>
      <w:sz w:val="20"/>
      <w:szCs w:val="20"/>
    </w:rPr>
  </w:style>
  <w:style w:type="character" w:customStyle="1" w:styleId="1b">
    <w:name w:val="Текст примечания Знак1"/>
    <w:uiPriority w:val="99"/>
    <w:rsid w:val="00324824"/>
    <w:rPr>
      <w:rFonts w:ascii="Times New Roman" w:hAnsi="Times New Roman" w:cs="Times New Roman" w:hint="default"/>
      <w:sz w:val="20"/>
      <w:szCs w:val="20"/>
    </w:rPr>
  </w:style>
  <w:style w:type="character" w:customStyle="1" w:styleId="113">
    <w:name w:val="Тема примечания Знак11"/>
    <w:uiPriority w:val="99"/>
    <w:rsid w:val="00324824"/>
    <w:rPr>
      <w:rFonts w:ascii="Times New Roman" w:hAnsi="Times New Roman" w:cs="Times New Roman" w:hint="default"/>
      <w:b/>
      <w:bCs/>
      <w:sz w:val="20"/>
      <w:szCs w:val="20"/>
    </w:rPr>
  </w:style>
  <w:style w:type="character" w:customStyle="1" w:styleId="1c">
    <w:name w:val="Тема примечания Знак1"/>
    <w:uiPriority w:val="99"/>
    <w:rsid w:val="00324824"/>
    <w:rPr>
      <w:rFonts w:ascii="Times New Roman" w:hAnsi="Times New Roman" w:cs="Times New Roman" w:hint="default"/>
      <w:b/>
      <w:bCs/>
      <w:sz w:val="20"/>
      <w:szCs w:val="20"/>
    </w:rPr>
  </w:style>
  <w:style w:type="character" w:customStyle="1" w:styleId="apple-converted-space">
    <w:name w:val="apple-converted-space"/>
    <w:rsid w:val="00324824"/>
  </w:style>
  <w:style w:type="character" w:customStyle="1" w:styleId="affffb">
    <w:name w:val="Цветовое выделение"/>
    <w:uiPriority w:val="99"/>
    <w:rsid w:val="00324824"/>
    <w:rPr>
      <w:b/>
      <w:bCs w:val="0"/>
      <w:color w:val="26282F"/>
    </w:rPr>
  </w:style>
  <w:style w:type="character" w:customStyle="1" w:styleId="affffc">
    <w:name w:val="Гипертекстовая ссылка"/>
    <w:uiPriority w:val="99"/>
    <w:rsid w:val="00324824"/>
    <w:rPr>
      <w:b/>
      <w:bCs w:val="0"/>
      <w:color w:val="106BBE"/>
    </w:rPr>
  </w:style>
  <w:style w:type="character" w:customStyle="1" w:styleId="affffd">
    <w:name w:val="Активная гипертекстовая ссылка"/>
    <w:uiPriority w:val="99"/>
    <w:rsid w:val="00324824"/>
    <w:rPr>
      <w:b/>
      <w:bCs w:val="0"/>
      <w:color w:val="106BBE"/>
      <w:u w:val="single"/>
    </w:rPr>
  </w:style>
  <w:style w:type="character" w:customStyle="1" w:styleId="affffe">
    <w:name w:val="Выделение для Базового Поиска"/>
    <w:uiPriority w:val="99"/>
    <w:rsid w:val="00324824"/>
    <w:rPr>
      <w:b/>
      <w:bCs w:val="0"/>
      <w:color w:val="0058A9"/>
    </w:rPr>
  </w:style>
  <w:style w:type="character" w:customStyle="1" w:styleId="afffff">
    <w:name w:val="Выделение для Базового Поиска (курсив)"/>
    <w:uiPriority w:val="99"/>
    <w:rsid w:val="00324824"/>
    <w:rPr>
      <w:b/>
      <w:bCs w:val="0"/>
      <w:i/>
      <w:iCs w:val="0"/>
      <w:color w:val="0058A9"/>
    </w:rPr>
  </w:style>
  <w:style w:type="character" w:customStyle="1" w:styleId="afffff0">
    <w:name w:val="Заголовок своего сообщения"/>
    <w:uiPriority w:val="99"/>
    <w:rsid w:val="00324824"/>
    <w:rPr>
      <w:b/>
      <w:bCs w:val="0"/>
      <w:color w:val="26282F"/>
    </w:rPr>
  </w:style>
  <w:style w:type="character" w:customStyle="1" w:styleId="afffff1">
    <w:name w:val="Заголовок чужого сообщения"/>
    <w:uiPriority w:val="99"/>
    <w:rsid w:val="00324824"/>
    <w:rPr>
      <w:b/>
      <w:bCs w:val="0"/>
      <w:color w:val="FF0000"/>
    </w:rPr>
  </w:style>
  <w:style w:type="character" w:customStyle="1" w:styleId="afffff2">
    <w:name w:val="Найденные слова"/>
    <w:uiPriority w:val="99"/>
    <w:rsid w:val="00324824"/>
    <w:rPr>
      <w:b/>
      <w:bCs w:val="0"/>
      <w:color w:val="26282F"/>
      <w:shd w:val="clear" w:color="auto" w:fill="FFF580"/>
    </w:rPr>
  </w:style>
  <w:style w:type="character" w:customStyle="1" w:styleId="afffff3">
    <w:name w:val="Не вступил в силу"/>
    <w:uiPriority w:val="99"/>
    <w:rsid w:val="00324824"/>
    <w:rPr>
      <w:b/>
      <w:bCs w:val="0"/>
      <w:color w:val="000000"/>
      <w:shd w:val="clear" w:color="auto" w:fill="D8EDE8"/>
    </w:rPr>
  </w:style>
  <w:style w:type="character" w:customStyle="1" w:styleId="afffff4">
    <w:name w:val="Опечатки"/>
    <w:uiPriority w:val="99"/>
    <w:rsid w:val="00324824"/>
    <w:rPr>
      <w:color w:val="FF0000"/>
    </w:rPr>
  </w:style>
  <w:style w:type="character" w:customStyle="1" w:styleId="afffff5">
    <w:name w:val="Продолжение ссылки"/>
    <w:uiPriority w:val="99"/>
    <w:rsid w:val="00324824"/>
  </w:style>
  <w:style w:type="character" w:customStyle="1" w:styleId="afffff6">
    <w:name w:val="Сравнение редакций"/>
    <w:uiPriority w:val="99"/>
    <w:rsid w:val="00324824"/>
    <w:rPr>
      <w:b/>
      <w:bCs w:val="0"/>
      <w:color w:val="26282F"/>
    </w:rPr>
  </w:style>
  <w:style w:type="character" w:customStyle="1" w:styleId="afffff7">
    <w:name w:val="Сравнение редакций. Добавленный фрагмент"/>
    <w:uiPriority w:val="99"/>
    <w:rsid w:val="00324824"/>
    <w:rPr>
      <w:color w:val="000000"/>
      <w:shd w:val="clear" w:color="auto" w:fill="C1D7FF"/>
    </w:rPr>
  </w:style>
  <w:style w:type="character" w:customStyle="1" w:styleId="afffff8">
    <w:name w:val="Сравнение редакций. Удаленный фрагмент"/>
    <w:uiPriority w:val="99"/>
    <w:rsid w:val="00324824"/>
    <w:rPr>
      <w:color w:val="000000"/>
      <w:shd w:val="clear" w:color="auto" w:fill="C4C413"/>
    </w:rPr>
  </w:style>
  <w:style w:type="character" w:customStyle="1" w:styleId="afffff9">
    <w:name w:val="Ссылка на утративший силу документ"/>
    <w:uiPriority w:val="99"/>
    <w:rsid w:val="00324824"/>
    <w:rPr>
      <w:b/>
      <w:bCs w:val="0"/>
      <w:color w:val="749232"/>
    </w:rPr>
  </w:style>
  <w:style w:type="character" w:customStyle="1" w:styleId="afffffa">
    <w:name w:val="Утратил силу"/>
    <w:uiPriority w:val="99"/>
    <w:rsid w:val="00324824"/>
    <w:rPr>
      <w:b/>
      <w:bCs w:val="0"/>
      <w:strike/>
      <w:color w:val="666600"/>
    </w:rPr>
  </w:style>
  <w:style w:type="character" w:customStyle="1" w:styleId="afffff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2482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2482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2482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c">
    <w:name w:val="Strong"/>
    <w:uiPriority w:val="22"/>
    <w:qFormat/>
    <w:rsid w:val="00324824"/>
    <w:rPr>
      <w:b/>
      <w:bCs/>
    </w:rPr>
  </w:style>
  <w:style w:type="character" w:styleId="afffffd">
    <w:name w:val="Subtle Emphasis"/>
    <w:uiPriority w:val="19"/>
    <w:qFormat/>
    <w:rsid w:val="00324824"/>
    <w:rPr>
      <w:i/>
      <w:iCs/>
      <w:color w:val="404040"/>
    </w:rPr>
  </w:style>
  <w:style w:type="paragraph" w:styleId="afffffe">
    <w:name w:val="TOC Heading"/>
    <w:basedOn w:val="1"/>
    <w:next w:val="a"/>
    <w:uiPriority w:val="39"/>
    <w:unhideWhenUsed/>
    <w:qFormat/>
    <w:rsid w:val="0032482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32482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
    <w:name w:val="Title"/>
    <w:basedOn w:val="a"/>
    <w:next w:val="a"/>
    <w:link w:val="affffff0"/>
    <w:qFormat/>
    <w:rsid w:val="00324824"/>
    <w:pPr>
      <w:spacing w:after="120"/>
      <w:ind w:firstLine="709"/>
      <w:outlineLvl w:val="0"/>
    </w:pPr>
    <w:rPr>
      <w:rFonts w:ascii="Segoe UI" w:eastAsia="Segoe UI" w:hAnsi="Segoe UI" w:cs="Segoe UI"/>
      <w:kern w:val="28"/>
      <w:sz w:val="24"/>
      <w:szCs w:val="24"/>
      <w:lang w:eastAsia="ru-RU"/>
    </w:rPr>
  </w:style>
  <w:style w:type="character" w:customStyle="1" w:styleId="affffff0">
    <w:name w:val="Название Знак"/>
    <w:basedOn w:val="a0"/>
    <w:link w:val="affffff"/>
    <w:rsid w:val="00324824"/>
    <w:rPr>
      <w:rFonts w:ascii="Segoe UI" w:eastAsia="Segoe UI" w:hAnsi="Segoe UI" w:cs="Segoe UI"/>
      <w:kern w:val="28"/>
      <w:sz w:val="24"/>
      <w:szCs w:val="24"/>
      <w:lang w:eastAsia="ru-RU"/>
    </w:rPr>
  </w:style>
  <w:style w:type="character" w:customStyle="1" w:styleId="affffff1">
    <w:name w:val="Заголовок Знак"/>
    <w:basedOn w:val="a0"/>
    <w:rsid w:val="00324824"/>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324824"/>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32482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324824"/>
    <w:rPr>
      <w:color w:val="605E5C"/>
      <w:shd w:val="clear" w:color="auto" w:fill="E1DFDD"/>
    </w:rPr>
  </w:style>
  <w:style w:type="character" w:customStyle="1" w:styleId="29">
    <w:name w:val="Основной текст (2)_"/>
    <w:link w:val="2a"/>
    <w:locked/>
    <w:rsid w:val="00324824"/>
    <w:rPr>
      <w:sz w:val="28"/>
      <w:shd w:val="clear" w:color="auto" w:fill="FFFFFF"/>
    </w:rPr>
  </w:style>
  <w:style w:type="paragraph" w:customStyle="1" w:styleId="2a">
    <w:name w:val="Основной текст (2)"/>
    <w:basedOn w:val="a"/>
    <w:link w:val="29"/>
    <w:rsid w:val="00324824"/>
    <w:pPr>
      <w:widowControl w:val="0"/>
      <w:shd w:val="clear" w:color="auto" w:fill="FFFFFF"/>
      <w:spacing w:before="360" w:after="0" w:line="240" w:lineRule="atLeast"/>
      <w:jc w:val="both"/>
    </w:pPr>
    <w:rPr>
      <w:sz w:val="28"/>
    </w:rPr>
  </w:style>
  <w:style w:type="character" w:customStyle="1" w:styleId="c7">
    <w:name w:val="c7"/>
    <w:rsid w:val="00324824"/>
    <w:rPr>
      <w:rFonts w:cs="Times New Roman"/>
    </w:rPr>
  </w:style>
  <w:style w:type="paragraph" w:customStyle="1" w:styleId="xl63">
    <w:name w:val="xl63"/>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2482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24824"/>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32482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248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32482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3248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324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32482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2482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3248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324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32482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324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32482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32482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2482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32482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24824"/>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24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248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24824"/>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24824"/>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24824"/>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324824"/>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24824"/>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24824"/>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2482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2482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24824"/>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24824"/>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24824"/>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2482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24824"/>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248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324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2482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32482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24824"/>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24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2482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2482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2482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24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2482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248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248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248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248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248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24824"/>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24824"/>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24824"/>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24824"/>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24824"/>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24824"/>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24824"/>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24824"/>
  </w:style>
  <w:style w:type="paragraph" w:customStyle="1" w:styleId="c18">
    <w:name w:val="c18"/>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24824"/>
  </w:style>
  <w:style w:type="numbering" w:customStyle="1" w:styleId="2b">
    <w:name w:val="Нет списка2"/>
    <w:next w:val="a2"/>
    <w:uiPriority w:val="99"/>
    <w:semiHidden/>
    <w:unhideWhenUsed/>
    <w:rsid w:val="00324824"/>
  </w:style>
  <w:style w:type="character" w:customStyle="1" w:styleId="c21">
    <w:name w:val="c21"/>
    <w:basedOn w:val="a0"/>
    <w:rsid w:val="00324824"/>
  </w:style>
  <w:style w:type="paragraph" w:customStyle="1" w:styleId="xl177">
    <w:name w:val="xl177"/>
    <w:basedOn w:val="a"/>
    <w:rsid w:val="003248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248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248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2482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324824"/>
    <w:rPr>
      <w:rFonts w:ascii="Calibri Light" w:eastAsia="Times New Roman" w:hAnsi="Calibri Light" w:cs="Times New Roman"/>
      <w:spacing w:val="-10"/>
      <w:kern w:val="28"/>
      <w:sz w:val="56"/>
      <w:szCs w:val="56"/>
    </w:rPr>
  </w:style>
  <w:style w:type="paragraph" w:styleId="affffff2">
    <w:name w:val="No Spacing"/>
    <w:link w:val="affffff3"/>
    <w:uiPriority w:val="99"/>
    <w:qFormat/>
    <w:rsid w:val="00324824"/>
    <w:pPr>
      <w:spacing w:after="0" w:line="240" w:lineRule="auto"/>
    </w:pPr>
    <w:rPr>
      <w:rFonts w:ascii="Calibri" w:eastAsia="Times New Roman" w:hAnsi="Calibri" w:cs="Times New Roman"/>
      <w:lang w:eastAsia="ru-RU"/>
    </w:rPr>
  </w:style>
  <w:style w:type="paragraph" w:customStyle="1" w:styleId="1e">
    <w:name w:val="Обычный (веб)1"/>
    <w:basedOn w:val="a"/>
    <w:next w:val="afa"/>
    <w:qFormat/>
    <w:rsid w:val="00324824"/>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324824"/>
    <w:rPr>
      <w:color w:val="605E5C"/>
      <w:shd w:val="clear" w:color="auto" w:fill="E1DFDD"/>
    </w:rPr>
  </w:style>
  <w:style w:type="table" w:customStyle="1" w:styleId="33">
    <w:name w:val="Сетка таблицы3"/>
    <w:basedOn w:val="a1"/>
    <w:next w:val="a3"/>
    <w:uiPriority w:val="39"/>
    <w:rsid w:val="0032482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324824"/>
    <w:rPr>
      <w:rFonts w:ascii="Times New Roman" w:hAnsi="Times New Roman"/>
      <w:kern w:val="28"/>
      <w:sz w:val="24"/>
      <w:szCs w:val="24"/>
    </w:rPr>
  </w:style>
  <w:style w:type="table" w:customStyle="1" w:styleId="210">
    <w:name w:val="Сетка таблицы21"/>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24824"/>
    <w:rPr>
      <w:color w:val="605E5C"/>
      <w:shd w:val="clear" w:color="auto" w:fill="E1DFDD"/>
    </w:rPr>
  </w:style>
  <w:style w:type="paragraph" w:customStyle="1" w:styleId="ConsPlusCell">
    <w:name w:val="ConsPlusCell"/>
    <w:uiPriority w:val="99"/>
    <w:rsid w:val="0032482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3">
    <w:name w:val="Без интервала Знак"/>
    <w:link w:val="affffff2"/>
    <w:uiPriority w:val="99"/>
    <w:locked/>
    <w:rsid w:val="00324824"/>
    <w:rPr>
      <w:rFonts w:ascii="Calibri" w:eastAsia="Times New Roman" w:hAnsi="Calibri" w:cs="Times New Roman"/>
      <w:lang w:eastAsia="ru-RU"/>
    </w:rPr>
  </w:style>
  <w:style w:type="character" w:customStyle="1" w:styleId="FontStyle11">
    <w:name w:val="Font Style11"/>
    <w:uiPriority w:val="99"/>
    <w:rsid w:val="00324824"/>
    <w:rPr>
      <w:rFonts w:ascii="Times New Roman" w:hAnsi="Times New Roman" w:cs="Times New Roman"/>
      <w:sz w:val="22"/>
      <w:szCs w:val="22"/>
    </w:rPr>
  </w:style>
  <w:style w:type="character" w:customStyle="1" w:styleId="212pt">
    <w:name w:val="Основной текст (2) + 12 pt"/>
    <w:aliases w:val="Полужирный2,Курсив1"/>
    <w:rsid w:val="0032482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32482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324824"/>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32482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7"/>
    <w:link w:val="114"/>
    <w:rsid w:val="00324824"/>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32482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24824"/>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24824"/>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3248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сноски1"/>
    <w:basedOn w:val="a"/>
    <w:link w:val="af2"/>
    <w:uiPriority w:val="99"/>
    <w:rsid w:val="00324824"/>
    <w:pPr>
      <w:spacing w:after="0" w:line="240" w:lineRule="auto"/>
    </w:pPr>
    <w:rPr>
      <w:rFonts w:cs="Times New Roman"/>
      <w:vertAlign w:val="superscript"/>
    </w:rPr>
  </w:style>
  <w:style w:type="character" w:customStyle="1" w:styleId="34">
    <w:name w:val="Основной текст (3)_"/>
    <w:basedOn w:val="a0"/>
    <w:link w:val="35"/>
    <w:uiPriority w:val="99"/>
    <w:locked/>
    <w:rsid w:val="00324824"/>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324824"/>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324824"/>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32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824"/>
    <w:rPr>
      <w:rFonts w:ascii="Courier New" w:eastAsia="Times New Roman" w:hAnsi="Courier New" w:cs="Courier New"/>
      <w:sz w:val="20"/>
      <w:szCs w:val="20"/>
      <w:lang w:eastAsia="ru-RU"/>
    </w:rPr>
  </w:style>
  <w:style w:type="character" w:customStyle="1" w:styleId="affffff4">
    <w:name w:val="Основной текст_"/>
    <w:basedOn w:val="a0"/>
    <w:link w:val="43"/>
    <w:locked/>
    <w:rsid w:val="00324824"/>
    <w:rPr>
      <w:rFonts w:ascii="Calibri" w:eastAsia="Calibri" w:hAnsi="Calibri" w:cs="Calibri"/>
      <w:spacing w:val="2"/>
      <w:shd w:val="clear" w:color="auto" w:fill="FFFFFF"/>
    </w:rPr>
  </w:style>
  <w:style w:type="paragraph" w:customStyle="1" w:styleId="43">
    <w:name w:val="Основной текст4"/>
    <w:basedOn w:val="a"/>
    <w:link w:val="affffff4"/>
    <w:rsid w:val="0032482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324824"/>
  </w:style>
  <w:style w:type="paragraph" w:styleId="affffff5">
    <w:name w:val="Body Text Indent"/>
    <w:basedOn w:val="a"/>
    <w:link w:val="affffff6"/>
    <w:unhideWhenUsed/>
    <w:rsid w:val="00324824"/>
    <w:pPr>
      <w:spacing w:after="120" w:line="240" w:lineRule="auto"/>
      <w:ind w:left="283"/>
    </w:pPr>
  </w:style>
  <w:style w:type="character" w:customStyle="1" w:styleId="affffff6">
    <w:name w:val="Основной текст с отступом Знак"/>
    <w:basedOn w:val="a0"/>
    <w:link w:val="affffff5"/>
    <w:rsid w:val="00324824"/>
  </w:style>
  <w:style w:type="character" w:customStyle="1" w:styleId="WW8Num4z0">
    <w:name w:val="WW8Num4z0"/>
    <w:rsid w:val="00324824"/>
    <w:rPr>
      <w:rFonts w:ascii="Sylfaen" w:hAnsi="Sylfaen"/>
      <w:color w:val="00CCFF"/>
      <w:sz w:val="20"/>
      <w:effect w:val="none"/>
    </w:rPr>
  </w:style>
  <w:style w:type="character" w:customStyle="1" w:styleId="serp-urlitem">
    <w:name w:val="serp-url__item"/>
    <w:basedOn w:val="a0"/>
    <w:rsid w:val="00324824"/>
  </w:style>
  <w:style w:type="paragraph" w:styleId="affffff7">
    <w:name w:val="List"/>
    <w:basedOn w:val="a"/>
    <w:semiHidden/>
    <w:unhideWhenUsed/>
    <w:rsid w:val="00324824"/>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324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Текст сноски Знак1"/>
    <w:basedOn w:val="a0"/>
    <w:uiPriority w:val="99"/>
    <w:semiHidden/>
    <w:rsid w:val="00324824"/>
    <w:rPr>
      <w:rFonts w:ascii="Times New Roman" w:eastAsia="Times New Roman" w:hAnsi="Times New Roman" w:cs="Times New Roman"/>
      <w:sz w:val="20"/>
      <w:szCs w:val="20"/>
      <w:lang w:eastAsia="ar-SA"/>
    </w:rPr>
  </w:style>
  <w:style w:type="character" w:styleId="affffff8">
    <w:name w:val="Hyperlink"/>
    <w:basedOn w:val="a0"/>
    <w:uiPriority w:val="99"/>
    <w:unhideWhenUsed/>
    <w:rsid w:val="00324824"/>
    <w:rPr>
      <w:color w:val="0000FF" w:themeColor="hyperlink"/>
      <w:u w:val="single"/>
    </w:rPr>
  </w:style>
  <w:style w:type="paragraph" w:styleId="af8">
    <w:name w:val="Subtitle"/>
    <w:basedOn w:val="a"/>
    <w:next w:val="a"/>
    <w:link w:val="af7"/>
    <w:uiPriority w:val="11"/>
    <w:qFormat/>
    <w:rsid w:val="00324824"/>
    <w:pPr>
      <w:numPr>
        <w:ilvl w:val="1"/>
      </w:numPr>
    </w:pPr>
    <w:rPr>
      <w:rFonts w:eastAsia="Times New Roman"/>
      <w:color w:val="5A5A5A"/>
      <w:spacing w:val="15"/>
    </w:rPr>
  </w:style>
  <w:style w:type="character" w:customStyle="1" w:styleId="1f3">
    <w:name w:val="Подзаголовок Знак1"/>
    <w:basedOn w:val="a0"/>
    <w:uiPriority w:val="11"/>
    <w:rsid w:val="00324824"/>
    <w:rPr>
      <w:rFonts w:asciiTheme="majorHAnsi" w:eastAsiaTheme="majorEastAsia" w:hAnsiTheme="majorHAnsi" w:cstheme="majorBidi"/>
      <w:i/>
      <w:iCs/>
      <w:color w:val="4F81BD" w:themeColor="accent1"/>
      <w:spacing w:val="15"/>
      <w:sz w:val="24"/>
      <w:szCs w:val="24"/>
    </w:rPr>
  </w:style>
  <w:style w:type="character" w:styleId="affffff9">
    <w:name w:val="FollowedHyperlink"/>
    <w:basedOn w:val="a0"/>
    <w:uiPriority w:val="99"/>
    <w:semiHidden/>
    <w:unhideWhenUsed/>
    <w:rsid w:val="00324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2333">
      <w:bodyDiv w:val="1"/>
      <w:marLeft w:val="0"/>
      <w:marRight w:val="0"/>
      <w:marTop w:val="0"/>
      <w:marBottom w:val="0"/>
      <w:divBdr>
        <w:top w:val="none" w:sz="0" w:space="0" w:color="auto"/>
        <w:left w:val="none" w:sz="0" w:space="0" w:color="auto"/>
        <w:bottom w:val="none" w:sz="0" w:space="0" w:color="auto"/>
        <w:right w:val="none" w:sz="0" w:space="0" w:color="auto"/>
      </w:divBdr>
    </w:div>
    <w:div w:id="44986954">
      <w:bodyDiv w:val="1"/>
      <w:marLeft w:val="0"/>
      <w:marRight w:val="0"/>
      <w:marTop w:val="0"/>
      <w:marBottom w:val="0"/>
      <w:divBdr>
        <w:top w:val="none" w:sz="0" w:space="0" w:color="auto"/>
        <w:left w:val="none" w:sz="0" w:space="0" w:color="auto"/>
        <w:bottom w:val="none" w:sz="0" w:space="0" w:color="auto"/>
        <w:right w:val="none" w:sz="0" w:space="0" w:color="auto"/>
      </w:divBdr>
    </w:div>
    <w:div w:id="170028739">
      <w:bodyDiv w:val="1"/>
      <w:marLeft w:val="0"/>
      <w:marRight w:val="0"/>
      <w:marTop w:val="0"/>
      <w:marBottom w:val="0"/>
      <w:divBdr>
        <w:top w:val="none" w:sz="0" w:space="0" w:color="auto"/>
        <w:left w:val="none" w:sz="0" w:space="0" w:color="auto"/>
        <w:bottom w:val="none" w:sz="0" w:space="0" w:color="auto"/>
        <w:right w:val="none" w:sz="0" w:space="0" w:color="auto"/>
      </w:divBdr>
    </w:div>
    <w:div w:id="602997131">
      <w:bodyDiv w:val="1"/>
      <w:marLeft w:val="0"/>
      <w:marRight w:val="0"/>
      <w:marTop w:val="0"/>
      <w:marBottom w:val="0"/>
      <w:divBdr>
        <w:top w:val="none" w:sz="0" w:space="0" w:color="auto"/>
        <w:left w:val="none" w:sz="0" w:space="0" w:color="auto"/>
        <w:bottom w:val="none" w:sz="0" w:space="0" w:color="auto"/>
        <w:right w:val="none" w:sz="0" w:space="0" w:color="auto"/>
      </w:divBdr>
    </w:div>
    <w:div w:id="772937228">
      <w:bodyDiv w:val="1"/>
      <w:marLeft w:val="0"/>
      <w:marRight w:val="0"/>
      <w:marTop w:val="0"/>
      <w:marBottom w:val="0"/>
      <w:divBdr>
        <w:top w:val="none" w:sz="0" w:space="0" w:color="auto"/>
        <w:left w:val="none" w:sz="0" w:space="0" w:color="auto"/>
        <w:bottom w:val="none" w:sz="0" w:space="0" w:color="auto"/>
        <w:right w:val="none" w:sz="0" w:space="0" w:color="auto"/>
      </w:divBdr>
    </w:div>
    <w:div w:id="1258756499">
      <w:bodyDiv w:val="1"/>
      <w:marLeft w:val="0"/>
      <w:marRight w:val="0"/>
      <w:marTop w:val="0"/>
      <w:marBottom w:val="0"/>
      <w:divBdr>
        <w:top w:val="none" w:sz="0" w:space="0" w:color="auto"/>
        <w:left w:val="none" w:sz="0" w:space="0" w:color="auto"/>
        <w:bottom w:val="none" w:sz="0" w:space="0" w:color="auto"/>
        <w:right w:val="none" w:sz="0" w:space="0" w:color="auto"/>
      </w:divBdr>
    </w:div>
    <w:div w:id="1642081305">
      <w:bodyDiv w:val="1"/>
      <w:marLeft w:val="0"/>
      <w:marRight w:val="0"/>
      <w:marTop w:val="0"/>
      <w:marBottom w:val="0"/>
      <w:divBdr>
        <w:top w:val="none" w:sz="0" w:space="0" w:color="auto"/>
        <w:left w:val="none" w:sz="0" w:space="0" w:color="auto"/>
        <w:bottom w:val="none" w:sz="0" w:space="0" w:color="auto"/>
        <w:right w:val="none" w:sz="0" w:space="0" w:color="auto"/>
      </w:divBdr>
    </w:div>
    <w:div w:id="17703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onsultant.ru/" TargetMode="External"/><Relationship Id="rId26" Type="http://schemas.openxmlformats.org/officeDocument/2006/relationships/hyperlink" Target="https://www.consultant.ru/" TargetMode="External"/><Relationship Id="rId39" Type="http://schemas.openxmlformats.org/officeDocument/2006/relationships/hyperlink" Target="https://www.consultant.ru/" TargetMode="External"/><Relationship Id="rId21" Type="http://schemas.openxmlformats.org/officeDocument/2006/relationships/hyperlink" Target="https://www.consultant.ru/" TargetMode="External"/><Relationship Id="rId34" Type="http://schemas.openxmlformats.org/officeDocument/2006/relationships/hyperlink" Target="https://www.consultant.ru/" TargetMode="External"/><Relationship Id="rId42" Type="http://schemas.openxmlformats.org/officeDocument/2006/relationships/hyperlink" Target="https://www.consultant.ru/" TargetMode="External"/><Relationship Id="rId47" Type="http://schemas.openxmlformats.org/officeDocument/2006/relationships/hyperlink" Target="https://www.consultant.ru/" TargetMode="External"/><Relationship Id="rId50" Type="http://schemas.openxmlformats.org/officeDocument/2006/relationships/hyperlink" Target="https://www.consultant.ru/" TargetMode="External"/><Relationship Id="rId55" Type="http://schemas.openxmlformats.org/officeDocument/2006/relationships/hyperlink" Target="https://www.elibrary.ru/item.asp?id=48682612" TargetMode="External"/><Relationship Id="rId63" Type="http://schemas.openxmlformats.org/officeDocument/2006/relationships/hyperlink" Target="https://www.elibrary.ru/item.asp?id=4433575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urait.ru/bcode/488554" TargetMode="External"/><Relationship Id="rId29" Type="http://schemas.openxmlformats.org/officeDocument/2006/relationships/hyperlink" Target="https://www.consult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onsultant.ru/" TargetMode="External"/><Relationship Id="rId32" Type="http://schemas.openxmlformats.org/officeDocument/2006/relationships/hyperlink" Target="https://www.consultant.ru/" TargetMode="External"/><Relationship Id="rId37" Type="http://schemas.openxmlformats.org/officeDocument/2006/relationships/hyperlink" Target="https://www.consultant.ru/" TargetMode="External"/><Relationship Id="rId40" Type="http://schemas.openxmlformats.org/officeDocument/2006/relationships/hyperlink" Target="https://www.consultant.ru/" TargetMode="External"/><Relationship Id="rId45" Type="http://schemas.openxmlformats.org/officeDocument/2006/relationships/hyperlink" Target="https://www.consultant.ru/" TargetMode="External"/><Relationship Id="rId53" Type="http://schemas.openxmlformats.org/officeDocument/2006/relationships/hyperlink" Target="https://urait.ru/bcode/519635" TargetMode="External"/><Relationship Id="rId58" Type="http://schemas.openxmlformats.org/officeDocument/2006/relationships/hyperlink" Target="https://urait.ru/bcode/451776" TargetMode="External"/><Relationship Id="rId66"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s://urait.ru/bcode/488570" TargetMode="External"/><Relationship Id="rId23" Type="http://schemas.openxmlformats.org/officeDocument/2006/relationships/hyperlink" Target="https://www.consultant.ru/" TargetMode="External"/><Relationship Id="rId28" Type="http://schemas.openxmlformats.org/officeDocument/2006/relationships/hyperlink" Target="https://www.consultant.ru/" TargetMode="External"/><Relationship Id="rId36" Type="http://schemas.openxmlformats.org/officeDocument/2006/relationships/hyperlink" Target="https://www.consultant.ru/" TargetMode="External"/><Relationship Id="rId49" Type="http://schemas.openxmlformats.org/officeDocument/2006/relationships/hyperlink" Target="https://www.consultant.ru/" TargetMode="External"/><Relationship Id="rId57" Type="http://schemas.openxmlformats.org/officeDocument/2006/relationships/hyperlink" Target="https://www.elibrary.ru/item.asp?id=54410082" TargetMode="External"/><Relationship Id="rId61" Type="http://schemas.openxmlformats.org/officeDocument/2006/relationships/hyperlink" Target="https://www.elibrary.ru/item.asp?id=54772905" TargetMode="External"/><Relationship Id="rId10" Type="http://schemas.openxmlformats.org/officeDocument/2006/relationships/image" Target="media/image3.png"/><Relationship Id="rId19" Type="http://schemas.openxmlformats.org/officeDocument/2006/relationships/hyperlink" Target="https://www.consultant.ru/" TargetMode="External"/><Relationship Id="rId31" Type="http://schemas.openxmlformats.org/officeDocument/2006/relationships/hyperlink" Target="https://www.consultant.ru/" TargetMode="External"/><Relationship Id="rId44" Type="http://schemas.openxmlformats.org/officeDocument/2006/relationships/hyperlink" Target="https://www.consultant.ru/" TargetMode="External"/><Relationship Id="rId52" Type="http://schemas.openxmlformats.org/officeDocument/2006/relationships/hyperlink" Target="https://www.consultant.ru/" TargetMode="External"/><Relationship Id="rId60" Type="http://schemas.openxmlformats.org/officeDocument/2006/relationships/hyperlink" Target="https://www.elibrary.ru/item.asp?id=29368187" TargetMode="External"/><Relationship Id="rId65"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89294" TargetMode="External"/><Relationship Id="rId22" Type="http://schemas.openxmlformats.org/officeDocument/2006/relationships/hyperlink" Target="https://www.consultant.ru/" TargetMode="External"/><Relationship Id="rId27" Type="http://schemas.openxmlformats.org/officeDocument/2006/relationships/hyperlink" Target="https://www.consultant.ru/" TargetMode="External"/><Relationship Id="rId30" Type="http://schemas.openxmlformats.org/officeDocument/2006/relationships/hyperlink" Target="https://www.consultant.ru/" TargetMode="External"/><Relationship Id="rId35" Type="http://schemas.openxmlformats.org/officeDocument/2006/relationships/hyperlink" Target="https://www.consultant.ru/" TargetMode="External"/><Relationship Id="rId43" Type="http://schemas.openxmlformats.org/officeDocument/2006/relationships/hyperlink" Target="https://www.consultant.ru/" TargetMode="External"/><Relationship Id="rId48" Type="http://schemas.openxmlformats.org/officeDocument/2006/relationships/hyperlink" Target="https://www.consultant.ru/" TargetMode="External"/><Relationship Id="rId56" Type="http://schemas.openxmlformats.org/officeDocument/2006/relationships/hyperlink" Target="https://www.elibrary.ru/item.asp?id=54410096" TargetMode="External"/><Relationship Id="rId64" Type="http://schemas.openxmlformats.org/officeDocument/2006/relationships/hyperlink" Target="https://www.elibrary.ru/item.asp?id=46368022"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onsultant.ru/" TargetMode="Externa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urait.ru/bcode/488629" TargetMode="External"/><Relationship Id="rId25" Type="http://schemas.openxmlformats.org/officeDocument/2006/relationships/hyperlink" Target="https://www.consultant.ru/" TargetMode="External"/><Relationship Id="rId33" Type="http://schemas.openxmlformats.org/officeDocument/2006/relationships/hyperlink" Target="https://www.consultant.ru/" TargetMode="External"/><Relationship Id="rId38" Type="http://schemas.openxmlformats.org/officeDocument/2006/relationships/hyperlink" Target="https://www.consultant.ru/" TargetMode="External"/><Relationship Id="rId46" Type="http://schemas.openxmlformats.org/officeDocument/2006/relationships/hyperlink" Target="https://www.consultant.ru/" TargetMode="External"/><Relationship Id="rId59" Type="http://schemas.openxmlformats.org/officeDocument/2006/relationships/hyperlink" Target="https://www.elibrary.ru/item.asp?id=29368214" TargetMode="External"/><Relationship Id="rId67" Type="http://schemas.openxmlformats.org/officeDocument/2006/relationships/hyperlink" Target="http://www.elibrary.ru/" TargetMode="External"/><Relationship Id="rId20" Type="http://schemas.openxmlformats.org/officeDocument/2006/relationships/hyperlink" Target="https://www.consultant.ru/" TargetMode="External"/><Relationship Id="rId41" Type="http://schemas.openxmlformats.org/officeDocument/2006/relationships/hyperlink" Target="https://www.consultant.ru/" TargetMode="External"/><Relationship Id="rId54" Type="http://schemas.openxmlformats.org/officeDocument/2006/relationships/hyperlink" Target="https://www.elibrary.ru/item.asp?id=49816856" TargetMode="External"/><Relationship Id="rId62" Type="http://schemas.openxmlformats.org/officeDocument/2006/relationships/hyperlink" Target="https://www.elibrary.ru/item.asp?id=47936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27</Pages>
  <Words>6887</Words>
  <Characters>39258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Груздев Владислав Викторович</dc:creator>
  <cp:lastModifiedBy>Здоровцова Олеся Николаевна</cp:lastModifiedBy>
  <cp:revision>7</cp:revision>
  <dcterms:created xsi:type="dcterms:W3CDTF">2024-03-29T13:55:00Z</dcterms:created>
  <dcterms:modified xsi:type="dcterms:W3CDTF">2025-11-18T02:30:00Z</dcterms:modified>
</cp:coreProperties>
</file>